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033B2" w14:textId="77777777" w:rsidR="004927F9" w:rsidRDefault="004927F9" w:rsidP="00D16989">
      <w:pPr>
        <w:spacing w:line="276" w:lineRule="auto"/>
        <w:jc w:val="both"/>
        <w:rPr>
          <w:rFonts w:ascii="Arial" w:eastAsia="Times New Roman" w:hAnsi="Arial" w:cs="Arial"/>
          <w:b/>
          <w:bCs/>
          <w:color w:val="000000" w:themeColor="text1"/>
          <w:lang w:val="en-GB" w:eastAsia="en-GB"/>
        </w:rPr>
      </w:pPr>
      <w:bookmarkStart w:id="0" w:name="_Hlk144469997"/>
      <w:bookmarkEnd w:id="0"/>
    </w:p>
    <w:p w14:paraId="4A0DFFD9" w14:textId="209295F9" w:rsidR="003F17C8" w:rsidRPr="00D820A3" w:rsidRDefault="0054470C" w:rsidP="00D16989">
      <w:pPr>
        <w:spacing w:line="276" w:lineRule="auto"/>
        <w:jc w:val="both"/>
        <w:rPr>
          <w:rFonts w:ascii="Arial" w:eastAsia="Times New Roman" w:hAnsi="Arial" w:cs="Arial"/>
          <w:b/>
          <w:bCs/>
          <w:color w:val="FF0000"/>
          <w:lang w:val="en-GB" w:eastAsia="en-GB"/>
        </w:rPr>
      </w:pPr>
      <w:r w:rsidRPr="00D820A3">
        <w:rPr>
          <w:rFonts w:ascii="Arial" w:eastAsia="Times New Roman" w:hAnsi="Arial" w:cs="Arial"/>
          <w:b/>
          <w:bCs/>
          <w:color w:val="FF0000"/>
          <w:lang w:val="en-GB" w:eastAsia="en-GB"/>
        </w:rPr>
        <w:t>MEDIA ANNOUNCEMENT</w:t>
      </w:r>
    </w:p>
    <w:p w14:paraId="7179D452" w14:textId="46ACF7CB" w:rsidR="0036230C" w:rsidRPr="002D2B91" w:rsidRDefault="000B7F3F" w:rsidP="00D16989">
      <w:pPr>
        <w:spacing w:line="276" w:lineRule="auto"/>
        <w:jc w:val="both"/>
        <w:rPr>
          <w:rFonts w:ascii="Segoe UI" w:eastAsia="Times New Roman" w:hAnsi="Segoe UI" w:cs="Segoe UI"/>
          <w:color w:val="000000"/>
          <w:lang w:val="en-GB" w:eastAsia="en-GB"/>
        </w:rPr>
      </w:pPr>
      <w:r w:rsidRPr="002D2B91">
        <w:rPr>
          <w:rFonts w:ascii="Segoe UI" w:eastAsia="Times New Roman" w:hAnsi="Segoe UI" w:cs="Segoe UI"/>
          <w:color w:val="000000"/>
          <w:lang w:val="en-GB" w:eastAsia="en-GB"/>
        </w:rPr>
        <w:t> </w:t>
      </w:r>
    </w:p>
    <w:p w14:paraId="11619D25" w14:textId="5DC80289" w:rsidR="0083543F" w:rsidRDefault="001F2774" w:rsidP="00850429">
      <w:pPr>
        <w:spacing w:after="360" w:line="276" w:lineRule="auto"/>
        <w:jc w:val="center"/>
        <w:rPr>
          <w:rFonts w:ascii="Arial" w:hAnsi="Arial" w:cs="Arial"/>
          <w:b/>
          <w:bCs/>
          <w:sz w:val="28"/>
          <w:szCs w:val="28"/>
        </w:rPr>
      </w:pPr>
      <w:r w:rsidRPr="009A0013">
        <w:rPr>
          <w:rFonts w:ascii="Arial" w:hAnsi="Arial" w:cs="Arial"/>
          <w:b/>
          <w:bCs/>
          <w:sz w:val="28"/>
          <w:szCs w:val="28"/>
        </w:rPr>
        <w:t>SolarEdge</w:t>
      </w:r>
      <w:r w:rsidR="0054470C" w:rsidRPr="009A0013">
        <w:rPr>
          <w:rFonts w:ascii="Arial" w:hAnsi="Arial" w:cs="Arial"/>
          <w:b/>
          <w:bCs/>
          <w:sz w:val="28"/>
          <w:szCs w:val="28"/>
        </w:rPr>
        <w:t xml:space="preserve"> Announces Results of </w:t>
      </w:r>
      <w:r w:rsidR="007A0CC4" w:rsidRPr="009A0013">
        <w:rPr>
          <w:rFonts w:ascii="Arial" w:hAnsi="Arial" w:cs="Arial"/>
          <w:b/>
          <w:bCs/>
          <w:sz w:val="28"/>
          <w:szCs w:val="28"/>
        </w:rPr>
        <w:t xml:space="preserve">UK’s </w:t>
      </w:r>
      <w:r w:rsidR="0054470C" w:rsidRPr="009A0013">
        <w:rPr>
          <w:rFonts w:ascii="Arial" w:hAnsi="Arial" w:cs="Arial"/>
          <w:b/>
          <w:bCs/>
          <w:sz w:val="28"/>
          <w:szCs w:val="28"/>
        </w:rPr>
        <w:t xml:space="preserve">First Home Battery </w:t>
      </w:r>
      <w:r w:rsidR="00215795" w:rsidRPr="009A0013">
        <w:rPr>
          <w:rFonts w:ascii="Arial" w:hAnsi="Arial" w:cs="Arial"/>
          <w:b/>
          <w:bCs/>
          <w:sz w:val="28"/>
          <w:szCs w:val="28"/>
        </w:rPr>
        <w:t>Scheme</w:t>
      </w:r>
      <w:r w:rsidR="0054470C" w:rsidRPr="009A0013">
        <w:rPr>
          <w:rFonts w:ascii="Arial" w:hAnsi="Arial" w:cs="Arial"/>
          <w:b/>
          <w:bCs/>
          <w:sz w:val="28"/>
          <w:szCs w:val="28"/>
        </w:rPr>
        <w:t xml:space="preserve"> in the </w:t>
      </w:r>
      <w:r w:rsidR="00666D22" w:rsidRPr="009A0013">
        <w:rPr>
          <w:rFonts w:ascii="Arial" w:hAnsi="Arial" w:cs="Arial"/>
          <w:b/>
          <w:bCs/>
          <w:sz w:val="28"/>
          <w:szCs w:val="28"/>
        </w:rPr>
        <w:t>National</w:t>
      </w:r>
      <w:r w:rsidR="00A451DD" w:rsidRPr="009A0013">
        <w:rPr>
          <w:rFonts w:ascii="Arial" w:hAnsi="Arial" w:cs="Arial"/>
          <w:b/>
          <w:bCs/>
          <w:sz w:val="28"/>
          <w:szCs w:val="28"/>
        </w:rPr>
        <w:t xml:space="preserve"> Grid </w:t>
      </w:r>
      <w:r w:rsidR="00A46950" w:rsidRPr="009A0013">
        <w:rPr>
          <w:rFonts w:ascii="Arial" w:hAnsi="Arial" w:cs="Arial"/>
          <w:b/>
          <w:bCs/>
          <w:sz w:val="28"/>
          <w:szCs w:val="28"/>
        </w:rPr>
        <w:t>ESO</w:t>
      </w:r>
      <w:r w:rsidR="00207DFA" w:rsidRPr="009A0013">
        <w:rPr>
          <w:rFonts w:ascii="Arial" w:hAnsi="Arial" w:cs="Arial"/>
          <w:b/>
          <w:bCs/>
          <w:sz w:val="28"/>
          <w:szCs w:val="28"/>
        </w:rPr>
        <w:t xml:space="preserve"> </w:t>
      </w:r>
      <w:r w:rsidR="00A451DD" w:rsidRPr="009A0013">
        <w:rPr>
          <w:rFonts w:ascii="Arial" w:hAnsi="Arial" w:cs="Arial"/>
          <w:b/>
          <w:bCs/>
          <w:sz w:val="28"/>
          <w:szCs w:val="28"/>
        </w:rPr>
        <w:t>Demand Flexibility Service</w:t>
      </w:r>
      <w:r w:rsidR="007A0CC4" w:rsidRPr="009A0013">
        <w:rPr>
          <w:rFonts w:ascii="Arial" w:hAnsi="Arial" w:cs="Arial"/>
          <w:b/>
          <w:bCs/>
          <w:sz w:val="28"/>
          <w:szCs w:val="28"/>
        </w:rPr>
        <w:t xml:space="preserve"> </w:t>
      </w:r>
    </w:p>
    <w:p w14:paraId="002DD21B" w14:textId="20D228AC" w:rsidR="00BB1E08" w:rsidRPr="00AF48E6" w:rsidRDefault="00AF48E6" w:rsidP="00AF48E6">
      <w:pPr>
        <w:pStyle w:val="ListParagraph"/>
        <w:numPr>
          <w:ilvl w:val="0"/>
          <w:numId w:val="9"/>
        </w:numPr>
        <w:autoSpaceDE w:val="0"/>
        <w:autoSpaceDN w:val="0"/>
        <w:adjustRightInd w:val="0"/>
        <w:spacing w:after="120"/>
        <w:ind w:left="1077" w:hanging="357"/>
        <w:contextualSpacing w:val="0"/>
        <w:rPr>
          <w:rFonts w:ascii="Arial" w:hAnsi="Arial" w:cs="Arial"/>
          <w:sz w:val="22"/>
          <w:szCs w:val="22"/>
          <w:lang w:val="en-GB"/>
        </w:rPr>
      </w:pPr>
      <w:r>
        <w:rPr>
          <w:rFonts w:ascii="Arial" w:hAnsi="Arial" w:cs="Arial"/>
          <w:i/>
          <w:iCs/>
          <w:sz w:val="22"/>
          <w:szCs w:val="22"/>
          <w:lang w:val="en-GB"/>
        </w:rPr>
        <w:t>Battery owners</w:t>
      </w:r>
      <w:r w:rsidR="00BB1E08" w:rsidRPr="00AF48E6">
        <w:rPr>
          <w:rFonts w:ascii="Arial" w:hAnsi="Arial" w:cs="Arial"/>
          <w:i/>
          <w:iCs/>
          <w:sz w:val="22"/>
          <w:szCs w:val="22"/>
          <w:lang w:val="en-GB"/>
        </w:rPr>
        <w:t xml:space="preserve"> earned up to ten times more financial rewards</w:t>
      </w:r>
      <w:r>
        <w:rPr>
          <w:rFonts w:ascii="Arial" w:hAnsi="Arial" w:cs="Arial"/>
          <w:i/>
          <w:iCs/>
          <w:sz w:val="22"/>
          <w:szCs w:val="22"/>
          <w:lang w:val="en-GB"/>
        </w:rPr>
        <w:t xml:space="preserve"> from the</w:t>
      </w:r>
      <w:r w:rsidR="00BB1E08" w:rsidRPr="00AF48E6">
        <w:rPr>
          <w:rFonts w:ascii="Arial" w:hAnsi="Arial" w:cs="Arial"/>
          <w:i/>
          <w:iCs/>
          <w:sz w:val="22"/>
          <w:szCs w:val="22"/>
          <w:lang w:val="en-GB"/>
        </w:rPr>
        <w:t xml:space="preserve"> </w:t>
      </w:r>
      <w:r w:rsidRPr="00AF48E6">
        <w:rPr>
          <w:rFonts w:ascii="Arial" w:hAnsi="Arial" w:cs="Arial"/>
          <w:i/>
          <w:iCs/>
          <w:sz w:val="22"/>
          <w:szCs w:val="22"/>
          <w:lang w:val="en-GB"/>
        </w:rPr>
        <w:t>National Grid ESO Demand Flexibility Service (DFS)</w:t>
      </w:r>
      <w:r>
        <w:rPr>
          <w:rFonts w:ascii="Arial" w:hAnsi="Arial" w:cs="Arial"/>
          <w:i/>
          <w:iCs/>
          <w:sz w:val="22"/>
          <w:szCs w:val="22"/>
          <w:lang w:val="en-GB"/>
        </w:rPr>
        <w:t xml:space="preserve"> </w:t>
      </w:r>
      <w:r w:rsidR="00BB1E08" w:rsidRPr="00AF48E6">
        <w:rPr>
          <w:rFonts w:ascii="Arial" w:hAnsi="Arial" w:cs="Arial"/>
          <w:i/>
          <w:iCs/>
          <w:sz w:val="22"/>
          <w:szCs w:val="22"/>
          <w:lang w:val="en-GB"/>
        </w:rPr>
        <w:t xml:space="preserve">than participants </w:t>
      </w:r>
      <w:r>
        <w:rPr>
          <w:rFonts w:ascii="Arial" w:hAnsi="Arial" w:cs="Arial"/>
          <w:i/>
          <w:iCs/>
          <w:sz w:val="22"/>
          <w:szCs w:val="22"/>
          <w:lang w:val="en-GB"/>
        </w:rPr>
        <w:t>paid for</w:t>
      </w:r>
      <w:r w:rsidR="00BB1E08" w:rsidRPr="00AF48E6">
        <w:rPr>
          <w:rFonts w:ascii="Arial" w:hAnsi="Arial" w:cs="Arial"/>
          <w:i/>
          <w:iCs/>
          <w:sz w:val="22"/>
          <w:szCs w:val="22"/>
          <w:lang w:val="en-GB"/>
        </w:rPr>
        <w:t xml:space="preserve"> manually reduc</w:t>
      </w:r>
      <w:r>
        <w:rPr>
          <w:rFonts w:ascii="Arial" w:hAnsi="Arial" w:cs="Arial"/>
          <w:i/>
          <w:iCs/>
          <w:sz w:val="22"/>
          <w:szCs w:val="22"/>
          <w:lang w:val="en-GB"/>
        </w:rPr>
        <w:t>ing</w:t>
      </w:r>
      <w:r w:rsidR="00BB1E08" w:rsidRPr="00AF48E6">
        <w:rPr>
          <w:rFonts w:ascii="Arial" w:hAnsi="Arial" w:cs="Arial"/>
          <w:i/>
          <w:iCs/>
          <w:sz w:val="22"/>
          <w:szCs w:val="22"/>
          <w:lang w:val="en-GB"/>
        </w:rPr>
        <w:t xml:space="preserve"> their energy consumption  </w:t>
      </w:r>
    </w:p>
    <w:p w14:paraId="102F625B" w14:textId="15380BFF" w:rsidR="00BB1E08" w:rsidRPr="00AF48E6" w:rsidRDefault="00AF48E6" w:rsidP="00AF48E6">
      <w:pPr>
        <w:pStyle w:val="ListParagraph"/>
        <w:numPr>
          <w:ilvl w:val="0"/>
          <w:numId w:val="9"/>
        </w:numPr>
        <w:autoSpaceDE w:val="0"/>
        <w:autoSpaceDN w:val="0"/>
        <w:adjustRightInd w:val="0"/>
        <w:spacing w:after="120"/>
        <w:ind w:left="1077" w:hanging="357"/>
        <w:contextualSpacing w:val="0"/>
        <w:rPr>
          <w:rFonts w:ascii="Arial" w:hAnsi="Arial" w:cs="Arial"/>
          <w:i/>
          <w:iCs/>
          <w:sz w:val="22"/>
          <w:szCs w:val="22"/>
          <w:lang w:val="en-GB"/>
        </w:rPr>
      </w:pPr>
      <w:r>
        <w:rPr>
          <w:rFonts w:ascii="Arial" w:hAnsi="Arial" w:cs="Arial"/>
          <w:i/>
          <w:iCs/>
          <w:sz w:val="22"/>
          <w:szCs w:val="22"/>
          <w:lang w:val="en-GB"/>
        </w:rPr>
        <w:t>For the National Grid, b</w:t>
      </w:r>
      <w:r w:rsidR="00BB1E08" w:rsidRPr="00AF48E6">
        <w:rPr>
          <w:rFonts w:ascii="Arial" w:hAnsi="Arial" w:cs="Arial"/>
          <w:i/>
          <w:iCs/>
          <w:sz w:val="22"/>
          <w:szCs w:val="22"/>
          <w:lang w:val="en-GB"/>
        </w:rPr>
        <w:t>atter</w:t>
      </w:r>
      <w:r>
        <w:rPr>
          <w:rFonts w:ascii="Arial" w:hAnsi="Arial" w:cs="Arial"/>
          <w:i/>
          <w:iCs/>
          <w:sz w:val="22"/>
          <w:szCs w:val="22"/>
          <w:lang w:val="en-GB"/>
        </w:rPr>
        <w:t>y</w:t>
      </w:r>
      <w:r w:rsidR="00BB1E08" w:rsidRPr="00AF48E6">
        <w:rPr>
          <w:rFonts w:ascii="Arial" w:hAnsi="Arial" w:cs="Arial"/>
          <w:i/>
          <w:iCs/>
          <w:sz w:val="22"/>
          <w:szCs w:val="22"/>
          <w:lang w:val="en-GB"/>
        </w:rPr>
        <w:t xml:space="preserve"> power export</w:t>
      </w:r>
      <w:r>
        <w:rPr>
          <w:rFonts w:ascii="Arial" w:hAnsi="Arial" w:cs="Arial"/>
          <w:i/>
          <w:iCs/>
          <w:sz w:val="22"/>
          <w:szCs w:val="22"/>
          <w:lang w:val="en-GB"/>
        </w:rPr>
        <w:t>ed to the grid</w:t>
      </w:r>
      <w:r w:rsidR="00BB1E08" w:rsidRPr="00AF48E6">
        <w:rPr>
          <w:rFonts w:ascii="Arial" w:hAnsi="Arial" w:cs="Arial"/>
          <w:i/>
          <w:iCs/>
          <w:sz w:val="22"/>
          <w:szCs w:val="22"/>
          <w:lang w:val="en-GB"/>
        </w:rPr>
        <w:t xml:space="preserve"> </w:t>
      </w:r>
      <w:r w:rsidR="006220E1">
        <w:rPr>
          <w:rFonts w:ascii="Arial" w:hAnsi="Arial" w:cs="Arial"/>
          <w:i/>
          <w:iCs/>
          <w:sz w:val="22"/>
          <w:szCs w:val="22"/>
          <w:lang w:val="en-GB"/>
        </w:rPr>
        <w:t>during DFS</w:t>
      </w:r>
      <w:r w:rsidR="006220E1" w:rsidRPr="00AF48E6">
        <w:rPr>
          <w:rFonts w:ascii="Arial" w:hAnsi="Arial" w:cs="Arial"/>
          <w:i/>
          <w:iCs/>
          <w:sz w:val="22"/>
          <w:szCs w:val="22"/>
          <w:lang w:val="en-GB"/>
        </w:rPr>
        <w:t xml:space="preserve"> </w:t>
      </w:r>
      <w:r w:rsidR="006220E1">
        <w:rPr>
          <w:rFonts w:ascii="Arial" w:hAnsi="Arial" w:cs="Arial"/>
          <w:i/>
          <w:iCs/>
          <w:sz w:val="22"/>
          <w:szCs w:val="22"/>
          <w:lang w:val="en-GB"/>
        </w:rPr>
        <w:t xml:space="preserve">events </w:t>
      </w:r>
      <w:r w:rsidR="00B4656C" w:rsidRPr="00AF48E6">
        <w:rPr>
          <w:rFonts w:ascii="Arial" w:hAnsi="Arial" w:cs="Arial"/>
          <w:i/>
          <w:iCs/>
          <w:sz w:val="22"/>
          <w:szCs w:val="22"/>
          <w:lang w:val="en-GB"/>
        </w:rPr>
        <w:t>reduc</w:t>
      </w:r>
      <w:r w:rsidR="00B4656C">
        <w:rPr>
          <w:rFonts w:ascii="Arial" w:hAnsi="Arial" w:cs="Arial"/>
          <w:i/>
          <w:iCs/>
          <w:sz w:val="22"/>
          <w:szCs w:val="22"/>
          <w:lang w:val="en-GB"/>
        </w:rPr>
        <w:t>ed</w:t>
      </w:r>
      <w:r w:rsidR="00B4656C" w:rsidRPr="00AF48E6">
        <w:rPr>
          <w:rFonts w:ascii="Arial" w:hAnsi="Arial" w:cs="Arial"/>
          <w:i/>
          <w:iCs/>
          <w:sz w:val="22"/>
          <w:szCs w:val="22"/>
          <w:lang w:val="en-GB"/>
        </w:rPr>
        <w:t xml:space="preserve"> </w:t>
      </w:r>
      <w:r>
        <w:rPr>
          <w:rFonts w:ascii="Arial" w:hAnsi="Arial" w:cs="Arial"/>
          <w:i/>
          <w:iCs/>
          <w:sz w:val="22"/>
          <w:szCs w:val="22"/>
          <w:lang w:val="en-GB"/>
        </w:rPr>
        <w:t>grid</w:t>
      </w:r>
      <w:r w:rsidR="006B7172">
        <w:rPr>
          <w:rFonts w:ascii="Arial" w:hAnsi="Arial" w:cs="Arial"/>
          <w:i/>
          <w:iCs/>
          <w:sz w:val="22"/>
          <w:szCs w:val="22"/>
          <w:lang w:val="en-GB"/>
        </w:rPr>
        <w:t xml:space="preserve"> demand</w:t>
      </w:r>
      <w:r w:rsidR="00BB1E08" w:rsidRPr="00AF48E6">
        <w:rPr>
          <w:rFonts w:ascii="Arial" w:hAnsi="Arial" w:cs="Arial"/>
          <w:i/>
          <w:iCs/>
          <w:sz w:val="22"/>
          <w:szCs w:val="22"/>
          <w:lang w:val="en-GB"/>
        </w:rPr>
        <w:t xml:space="preserve"> </w:t>
      </w:r>
      <w:r w:rsidR="006B7172">
        <w:rPr>
          <w:rFonts w:ascii="Arial" w:hAnsi="Arial" w:cs="Arial"/>
          <w:i/>
          <w:iCs/>
          <w:sz w:val="22"/>
          <w:szCs w:val="22"/>
          <w:lang w:val="en-GB"/>
        </w:rPr>
        <w:t>by up to six times more on average than</w:t>
      </w:r>
      <w:r w:rsidR="00BB1E08" w:rsidRPr="00AF48E6">
        <w:rPr>
          <w:rFonts w:ascii="Arial" w:hAnsi="Arial" w:cs="Arial"/>
          <w:i/>
          <w:iCs/>
          <w:sz w:val="22"/>
          <w:szCs w:val="22"/>
          <w:lang w:val="en-GB"/>
        </w:rPr>
        <w:t xml:space="preserve"> </w:t>
      </w:r>
      <w:r w:rsidR="00CB28C6">
        <w:rPr>
          <w:rFonts w:ascii="Arial" w:hAnsi="Arial" w:cs="Arial"/>
          <w:i/>
          <w:iCs/>
          <w:sz w:val="22"/>
          <w:szCs w:val="22"/>
          <w:lang w:val="en-GB"/>
        </w:rPr>
        <w:t>‘</w:t>
      </w:r>
      <w:r w:rsidR="00BB1E08" w:rsidRPr="00AF48E6">
        <w:rPr>
          <w:rFonts w:ascii="Arial" w:hAnsi="Arial" w:cs="Arial"/>
          <w:i/>
          <w:iCs/>
          <w:sz w:val="22"/>
          <w:szCs w:val="22"/>
          <w:lang w:val="en-GB"/>
        </w:rPr>
        <w:t>manual turn</w:t>
      </w:r>
      <w:r w:rsidR="00BC6182">
        <w:rPr>
          <w:rFonts w:ascii="Arial" w:hAnsi="Arial" w:cs="Arial"/>
          <w:i/>
          <w:iCs/>
          <w:sz w:val="22"/>
          <w:szCs w:val="22"/>
          <w:lang w:val="en-GB"/>
        </w:rPr>
        <w:t>-</w:t>
      </w:r>
      <w:r w:rsidR="00BB1E08" w:rsidRPr="00AF48E6">
        <w:rPr>
          <w:rFonts w:ascii="Arial" w:hAnsi="Arial" w:cs="Arial"/>
          <w:i/>
          <w:iCs/>
          <w:sz w:val="22"/>
          <w:szCs w:val="22"/>
          <w:lang w:val="en-GB"/>
        </w:rPr>
        <w:t>down</w:t>
      </w:r>
      <w:r w:rsidR="00CB28C6">
        <w:rPr>
          <w:rFonts w:ascii="Arial" w:hAnsi="Arial" w:cs="Arial"/>
          <w:i/>
          <w:iCs/>
          <w:sz w:val="22"/>
          <w:szCs w:val="22"/>
          <w:lang w:val="en-GB"/>
        </w:rPr>
        <w:t>’</w:t>
      </w:r>
      <w:r w:rsidR="00BB1E08" w:rsidRPr="00AF48E6">
        <w:rPr>
          <w:rFonts w:ascii="Arial" w:hAnsi="Arial" w:cs="Arial"/>
          <w:i/>
          <w:iCs/>
          <w:sz w:val="22"/>
          <w:szCs w:val="22"/>
          <w:lang w:val="en-GB"/>
        </w:rPr>
        <w:t xml:space="preserve"> </w:t>
      </w:r>
      <w:r w:rsidR="00A55C5D">
        <w:rPr>
          <w:rFonts w:ascii="Arial" w:hAnsi="Arial" w:cs="Arial"/>
          <w:i/>
          <w:iCs/>
          <w:sz w:val="22"/>
          <w:szCs w:val="22"/>
          <w:lang w:val="en-GB"/>
        </w:rPr>
        <w:t>participants</w:t>
      </w:r>
      <w:r w:rsidR="00BB1E08" w:rsidRPr="00AF48E6">
        <w:rPr>
          <w:rFonts w:ascii="Arial" w:hAnsi="Arial" w:cs="Arial"/>
          <w:i/>
          <w:iCs/>
          <w:sz w:val="22"/>
          <w:szCs w:val="22"/>
          <w:lang w:val="en-GB"/>
        </w:rPr>
        <w:t xml:space="preserve"> </w:t>
      </w:r>
    </w:p>
    <w:p w14:paraId="4A15B702" w14:textId="29766F46" w:rsidR="00BB1E08" w:rsidRPr="00AF48E6" w:rsidRDefault="00B4656C" w:rsidP="00AF48E6">
      <w:pPr>
        <w:pStyle w:val="ListParagraph"/>
        <w:numPr>
          <w:ilvl w:val="0"/>
          <w:numId w:val="9"/>
        </w:numPr>
        <w:spacing w:after="360" w:line="276" w:lineRule="auto"/>
        <w:ind w:left="1080"/>
        <w:rPr>
          <w:rFonts w:ascii="Arial" w:hAnsi="Arial" w:cs="Arial"/>
          <w:b/>
          <w:bCs/>
          <w:sz w:val="22"/>
          <w:szCs w:val="22"/>
        </w:rPr>
      </w:pPr>
      <w:r>
        <w:rPr>
          <w:rFonts w:ascii="Arial" w:hAnsi="Arial" w:cs="Arial"/>
          <w:i/>
          <w:iCs/>
          <w:sz w:val="22"/>
          <w:szCs w:val="22"/>
          <w:lang w:val="en-GB"/>
        </w:rPr>
        <w:t>L</w:t>
      </w:r>
      <w:r w:rsidR="002A551F">
        <w:rPr>
          <w:rFonts w:ascii="Arial" w:hAnsi="Arial" w:cs="Arial"/>
          <w:i/>
          <w:iCs/>
          <w:sz w:val="22"/>
          <w:szCs w:val="22"/>
          <w:lang w:val="en-GB"/>
        </w:rPr>
        <w:t>eading UK energy company, SMS,</w:t>
      </w:r>
      <w:r w:rsidR="00BB1E08" w:rsidRPr="00AF48E6">
        <w:rPr>
          <w:rFonts w:ascii="Arial" w:hAnsi="Arial" w:cs="Arial"/>
          <w:i/>
          <w:iCs/>
          <w:sz w:val="22"/>
          <w:szCs w:val="22"/>
          <w:lang w:val="en-GB"/>
        </w:rPr>
        <w:t xml:space="preserve"> </w:t>
      </w:r>
      <w:r>
        <w:rPr>
          <w:rFonts w:ascii="Arial" w:hAnsi="Arial" w:cs="Arial"/>
          <w:i/>
          <w:iCs/>
          <w:sz w:val="22"/>
          <w:szCs w:val="22"/>
          <w:lang w:val="en-GB"/>
        </w:rPr>
        <w:t>cite</w:t>
      </w:r>
      <w:r w:rsidR="005C42E2">
        <w:rPr>
          <w:rFonts w:ascii="Arial" w:hAnsi="Arial" w:cs="Arial"/>
          <w:i/>
          <w:iCs/>
          <w:sz w:val="22"/>
          <w:szCs w:val="22"/>
          <w:lang w:val="en-GB"/>
        </w:rPr>
        <w:t>s</w:t>
      </w:r>
      <w:r>
        <w:rPr>
          <w:rFonts w:ascii="Arial" w:hAnsi="Arial" w:cs="Arial"/>
          <w:i/>
          <w:iCs/>
          <w:sz w:val="22"/>
          <w:szCs w:val="22"/>
          <w:lang w:val="en-GB"/>
        </w:rPr>
        <w:t xml:space="preserve"> home batteries </w:t>
      </w:r>
      <w:r w:rsidR="00BB1E08" w:rsidRPr="00AF48E6">
        <w:rPr>
          <w:rFonts w:ascii="Arial" w:hAnsi="Arial" w:cs="Arial"/>
          <w:i/>
          <w:iCs/>
          <w:sz w:val="22"/>
          <w:szCs w:val="22"/>
          <w:lang w:val="en-GB"/>
        </w:rPr>
        <w:t>as</w:t>
      </w:r>
      <w:r w:rsidR="00F63494">
        <w:rPr>
          <w:rFonts w:ascii="Arial" w:hAnsi="Arial" w:cs="Arial"/>
          <w:i/>
          <w:iCs/>
          <w:sz w:val="22"/>
          <w:szCs w:val="22"/>
          <w:lang w:val="en-GB"/>
        </w:rPr>
        <w:t xml:space="preserve"> a</w:t>
      </w:r>
      <w:r w:rsidR="00BB1E08" w:rsidRPr="00AF48E6">
        <w:rPr>
          <w:rFonts w:ascii="Arial" w:hAnsi="Arial" w:cs="Arial"/>
          <w:i/>
          <w:iCs/>
          <w:sz w:val="22"/>
          <w:szCs w:val="22"/>
          <w:lang w:val="en-GB"/>
        </w:rPr>
        <w:t xml:space="preserve"> gamechanger for future </w:t>
      </w:r>
      <w:r w:rsidR="00F63494">
        <w:rPr>
          <w:rFonts w:ascii="Arial" w:hAnsi="Arial" w:cs="Arial"/>
          <w:i/>
          <w:iCs/>
          <w:sz w:val="22"/>
          <w:szCs w:val="22"/>
          <w:lang w:val="en-GB"/>
        </w:rPr>
        <w:t>homeowner participation volumes in the DFS</w:t>
      </w:r>
      <w:r w:rsidR="002A551F">
        <w:rPr>
          <w:rFonts w:ascii="Arial" w:hAnsi="Arial" w:cs="Arial"/>
          <w:i/>
          <w:iCs/>
          <w:sz w:val="22"/>
          <w:szCs w:val="22"/>
          <w:lang w:val="en-GB"/>
        </w:rPr>
        <w:t xml:space="preserve"> by</w:t>
      </w:r>
      <w:r w:rsidR="00BB1E08" w:rsidRPr="00AF48E6">
        <w:rPr>
          <w:rFonts w:ascii="Arial" w:hAnsi="Arial" w:cs="Arial"/>
          <w:i/>
          <w:iCs/>
          <w:sz w:val="22"/>
          <w:szCs w:val="22"/>
          <w:lang w:val="en-GB"/>
        </w:rPr>
        <w:t xml:space="preserve"> enabling battery owners to earn passive income </w:t>
      </w:r>
      <w:r w:rsidR="00BB1E08" w:rsidRPr="00D953BA">
        <w:rPr>
          <w:rFonts w:ascii="Arial" w:hAnsi="Arial" w:cs="Arial"/>
          <w:i/>
          <w:iCs/>
          <w:sz w:val="22"/>
          <w:szCs w:val="22"/>
          <w:u w:val="single"/>
          <w:lang w:val="en-GB"/>
        </w:rPr>
        <w:t>without</w:t>
      </w:r>
      <w:r w:rsidR="00BB1E08" w:rsidRPr="00AF48E6">
        <w:rPr>
          <w:rFonts w:ascii="Arial" w:hAnsi="Arial" w:cs="Arial"/>
          <w:i/>
          <w:iCs/>
          <w:sz w:val="22"/>
          <w:szCs w:val="22"/>
          <w:lang w:val="en-GB"/>
        </w:rPr>
        <w:t xml:space="preserve"> having to manually participate</w:t>
      </w:r>
    </w:p>
    <w:p w14:paraId="576D7961" w14:textId="4A8A691D" w:rsidR="00B4656C" w:rsidRDefault="00CD42B3" w:rsidP="00B4656C">
      <w:pPr>
        <w:spacing w:after="120" w:line="360" w:lineRule="auto"/>
        <w:ind w:left="357"/>
        <w:jc w:val="both"/>
        <w:rPr>
          <w:rFonts w:ascii="Arial" w:hAnsi="Arial" w:cs="Arial"/>
          <w:sz w:val="22"/>
          <w:szCs w:val="22"/>
        </w:rPr>
      </w:pPr>
      <w:r w:rsidRPr="009A0013">
        <w:rPr>
          <w:rFonts w:ascii="Arial" w:hAnsi="Arial" w:cs="Arial"/>
          <w:b/>
          <w:bCs/>
          <w:sz w:val="22"/>
          <w:szCs w:val="22"/>
        </w:rPr>
        <w:t>LONDON</w:t>
      </w:r>
      <w:r w:rsidR="00A96F5E" w:rsidRPr="009A0013">
        <w:rPr>
          <w:rFonts w:ascii="Arial" w:hAnsi="Arial" w:cs="Arial"/>
          <w:b/>
          <w:bCs/>
          <w:sz w:val="22"/>
          <w:szCs w:val="22"/>
        </w:rPr>
        <w:t xml:space="preserve">, </w:t>
      </w:r>
      <w:r w:rsidRPr="009A0013">
        <w:rPr>
          <w:rFonts w:ascii="Arial" w:hAnsi="Arial" w:cs="Arial"/>
          <w:b/>
          <w:bCs/>
          <w:sz w:val="22"/>
          <w:szCs w:val="22"/>
        </w:rPr>
        <w:t>UK</w:t>
      </w:r>
      <w:r w:rsidR="00A96F5E" w:rsidRPr="009A0013">
        <w:rPr>
          <w:rFonts w:ascii="Arial" w:hAnsi="Arial" w:cs="Arial"/>
          <w:b/>
          <w:bCs/>
          <w:sz w:val="22"/>
          <w:szCs w:val="22"/>
        </w:rPr>
        <w:t> (</w:t>
      </w:r>
      <w:r w:rsidR="00997DD1">
        <w:rPr>
          <w:rFonts w:ascii="Arial" w:hAnsi="Arial" w:cs="Arial"/>
          <w:b/>
          <w:bCs/>
          <w:sz w:val="22"/>
          <w:szCs w:val="22"/>
        </w:rPr>
        <w:t>October</w:t>
      </w:r>
      <w:r w:rsidR="00A96F5E" w:rsidRPr="009A0013">
        <w:rPr>
          <w:rFonts w:ascii="Arial" w:hAnsi="Arial" w:cs="Arial"/>
          <w:b/>
          <w:bCs/>
          <w:sz w:val="22"/>
          <w:szCs w:val="22"/>
        </w:rPr>
        <w:t xml:space="preserve"> </w:t>
      </w:r>
      <w:r w:rsidR="00997DD1">
        <w:rPr>
          <w:rFonts w:ascii="Arial" w:hAnsi="Arial" w:cs="Arial"/>
          <w:b/>
          <w:bCs/>
          <w:sz w:val="22"/>
          <w:szCs w:val="22"/>
        </w:rPr>
        <w:t>2</w:t>
      </w:r>
      <w:r w:rsidR="00A96F5E" w:rsidRPr="009A0013">
        <w:rPr>
          <w:rFonts w:ascii="Arial" w:hAnsi="Arial" w:cs="Arial"/>
          <w:b/>
          <w:bCs/>
          <w:sz w:val="22"/>
          <w:szCs w:val="22"/>
        </w:rPr>
        <w:t>, 2023)</w:t>
      </w:r>
      <w:r w:rsidR="00A96F5E" w:rsidRPr="009A0013">
        <w:rPr>
          <w:rFonts w:ascii="Arial" w:hAnsi="Arial" w:cs="Arial"/>
          <w:sz w:val="22"/>
          <w:szCs w:val="22"/>
        </w:rPr>
        <w:t xml:space="preserve"> –</w:t>
      </w:r>
      <w:r w:rsidR="00997DD1">
        <w:rPr>
          <w:rFonts w:ascii="Arial" w:hAnsi="Arial" w:cs="Arial"/>
          <w:sz w:val="22"/>
          <w:szCs w:val="22"/>
        </w:rPr>
        <w:t xml:space="preserve"> </w:t>
      </w:r>
      <w:hyperlink r:id="rId11" w:history="1">
        <w:r w:rsidR="00A96F5E" w:rsidRPr="009A0013">
          <w:rPr>
            <w:rStyle w:val="Hyperlink"/>
            <w:rFonts w:ascii="Arial" w:hAnsi="Arial" w:cs="Arial"/>
            <w:sz w:val="22"/>
            <w:szCs w:val="22"/>
          </w:rPr>
          <w:t>SolarEdge Technologies</w:t>
        </w:r>
      </w:hyperlink>
      <w:r w:rsidR="00A96F5E" w:rsidRPr="009A0013">
        <w:rPr>
          <w:rFonts w:ascii="Arial" w:hAnsi="Arial" w:cs="Arial"/>
          <w:sz w:val="22"/>
          <w:szCs w:val="22"/>
        </w:rPr>
        <w:t>, a lead</w:t>
      </w:r>
      <w:r w:rsidR="00ED4520">
        <w:rPr>
          <w:rFonts w:ascii="Arial" w:hAnsi="Arial" w:cs="Arial"/>
          <w:sz w:val="22"/>
          <w:szCs w:val="22"/>
        </w:rPr>
        <w:t>ing global manufac</w:t>
      </w:r>
      <w:r w:rsidR="00701045">
        <w:rPr>
          <w:rFonts w:ascii="Arial" w:hAnsi="Arial" w:cs="Arial"/>
          <w:sz w:val="22"/>
          <w:szCs w:val="22"/>
        </w:rPr>
        <w:t>turer</w:t>
      </w:r>
      <w:r w:rsidR="00A96F5E" w:rsidRPr="009A0013">
        <w:rPr>
          <w:rFonts w:ascii="Arial" w:hAnsi="Arial" w:cs="Arial"/>
          <w:sz w:val="22"/>
          <w:szCs w:val="22"/>
        </w:rPr>
        <w:t xml:space="preserve"> </w:t>
      </w:r>
      <w:r w:rsidR="00701045">
        <w:rPr>
          <w:rFonts w:ascii="Arial" w:hAnsi="Arial" w:cs="Arial"/>
          <w:sz w:val="22"/>
          <w:szCs w:val="22"/>
        </w:rPr>
        <w:t>of</w:t>
      </w:r>
      <w:r w:rsidR="00A96F5E" w:rsidRPr="009A0013">
        <w:rPr>
          <w:rFonts w:ascii="Arial" w:hAnsi="Arial" w:cs="Arial"/>
          <w:sz w:val="22"/>
          <w:szCs w:val="22"/>
        </w:rPr>
        <w:t xml:space="preserve"> </w:t>
      </w:r>
      <w:r w:rsidR="00ED4520">
        <w:rPr>
          <w:rFonts w:ascii="Arial" w:hAnsi="Arial" w:cs="Arial"/>
          <w:sz w:val="22"/>
          <w:szCs w:val="22"/>
        </w:rPr>
        <w:t>solar and battery storage</w:t>
      </w:r>
      <w:r w:rsidR="00701045">
        <w:rPr>
          <w:rFonts w:ascii="Arial" w:hAnsi="Arial" w:cs="Arial"/>
          <w:sz w:val="22"/>
          <w:szCs w:val="22"/>
        </w:rPr>
        <w:t xml:space="preserve"> technology</w:t>
      </w:r>
      <w:r w:rsidR="00A96F5E" w:rsidRPr="009A0013">
        <w:rPr>
          <w:rFonts w:ascii="Arial" w:hAnsi="Arial" w:cs="Arial"/>
          <w:sz w:val="22"/>
          <w:szCs w:val="22"/>
        </w:rPr>
        <w:t>,</w:t>
      </w:r>
      <w:r w:rsidR="00AA0498" w:rsidRPr="009A0013">
        <w:rPr>
          <w:rFonts w:ascii="Arial" w:hAnsi="Arial" w:cs="Arial"/>
          <w:sz w:val="22"/>
          <w:szCs w:val="22"/>
        </w:rPr>
        <w:t xml:space="preserve"> </w:t>
      </w:r>
      <w:r w:rsidR="00F81427" w:rsidRPr="009A0013">
        <w:rPr>
          <w:rFonts w:ascii="Arial" w:hAnsi="Arial" w:cs="Arial"/>
          <w:sz w:val="22"/>
          <w:szCs w:val="22"/>
        </w:rPr>
        <w:t>today</w:t>
      </w:r>
      <w:r w:rsidR="007A0CC4" w:rsidRPr="009A0013">
        <w:rPr>
          <w:rFonts w:ascii="Arial" w:hAnsi="Arial" w:cs="Arial"/>
          <w:sz w:val="22"/>
          <w:szCs w:val="22"/>
        </w:rPr>
        <w:t xml:space="preserve"> revealed</w:t>
      </w:r>
      <w:r w:rsidR="00F81427" w:rsidRPr="009A0013">
        <w:rPr>
          <w:rFonts w:ascii="Arial" w:hAnsi="Arial" w:cs="Arial"/>
          <w:sz w:val="22"/>
          <w:szCs w:val="22"/>
        </w:rPr>
        <w:t xml:space="preserve"> the</w:t>
      </w:r>
      <w:r w:rsidR="00D65320" w:rsidRPr="009A0013">
        <w:rPr>
          <w:rFonts w:ascii="Arial" w:hAnsi="Arial" w:cs="Arial"/>
          <w:sz w:val="22"/>
          <w:szCs w:val="22"/>
        </w:rPr>
        <w:t xml:space="preserve"> </w:t>
      </w:r>
      <w:r w:rsidR="001476D7" w:rsidRPr="009A0013">
        <w:rPr>
          <w:rFonts w:ascii="Arial" w:hAnsi="Arial" w:cs="Arial"/>
          <w:sz w:val="22"/>
          <w:szCs w:val="22"/>
        </w:rPr>
        <w:t xml:space="preserve">successful </w:t>
      </w:r>
      <w:r w:rsidR="00F81427" w:rsidRPr="009A0013">
        <w:rPr>
          <w:rFonts w:ascii="Arial" w:hAnsi="Arial" w:cs="Arial"/>
          <w:sz w:val="22"/>
          <w:szCs w:val="22"/>
        </w:rPr>
        <w:t xml:space="preserve">results </w:t>
      </w:r>
      <w:r w:rsidR="00CD34B5" w:rsidRPr="009A0013">
        <w:rPr>
          <w:rFonts w:ascii="Arial" w:hAnsi="Arial" w:cs="Arial"/>
          <w:sz w:val="22"/>
          <w:szCs w:val="22"/>
        </w:rPr>
        <w:t xml:space="preserve">of </w:t>
      </w:r>
      <w:r w:rsidR="001476D7" w:rsidRPr="009A0013">
        <w:rPr>
          <w:rFonts w:ascii="Arial" w:hAnsi="Arial" w:cs="Arial"/>
          <w:sz w:val="22"/>
          <w:szCs w:val="22"/>
        </w:rPr>
        <w:t xml:space="preserve">its </w:t>
      </w:r>
      <w:r w:rsidR="009B3212" w:rsidRPr="009A0013">
        <w:rPr>
          <w:rFonts w:ascii="Arial" w:hAnsi="Arial" w:cs="Arial"/>
          <w:sz w:val="22"/>
          <w:szCs w:val="22"/>
        </w:rPr>
        <w:t xml:space="preserve">innovative </w:t>
      </w:r>
      <w:r w:rsidR="00D65320" w:rsidRPr="009A0013">
        <w:rPr>
          <w:rFonts w:ascii="Arial" w:hAnsi="Arial" w:cs="Arial"/>
          <w:sz w:val="22"/>
          <w:szCs w:val="22"/>
        </w:rPr>
        <w:t xml:space="preserve">UK </w:t>
      </w:r>
      <w:r w:rsidR="00CD34B5" w:rsidRPr="009A0013">
        <w:rPr>
          <w:rFonts w:ascii="Arial" w:hAnsi="Arial" w:cs="Arial"/>
          <w:sz w:val="22"/>
          <w:szCs w:val="22"/>
        </w:rPr>
        <w:t xml:space="preserve">home battery </w:t>
      </w:r>
      <w:r w:rsidR="004F3098" w:rsidRPr="009A0013">
        <w:rPr>
          <w:rFonts w:ascii="Arial" w:hAnsi="Arial" w:cs="Arial"/>
          <w:sz w:val="22"/>
          <w:szCs w:val="22"/>
        </w:rPr>
        <w:t>scheme</w:t>
      </w:r>
      <w:r w:rsidR="00C5192A" w:rsidRPr="009A0013">
        <w:rPr>
          <w:rFonts w:ascii="Arial" w:hAnsi="Arial" w:cs="Arial"/>
          <w:sz w:val="22"/>
          <w:szCs w:val="22"/>
        </w:rPr>
        <w:t>, the first-of-its-kind</w:t>
      </w:r>
      <w:r w:rsidR="004F3098" w:rsidRPr="009A0013">
        <w:rPr>
          <w:rFonts w:ascii="Arial" w:hAnsi="Arial" w:cs="Arial"/>
          <w:sz w:val="22"/>
          <w:szCs w:val="22"/>
        </w:rPr>
        <w:t xml:space="preserve"> </w:t>
      </w:r>
      <w:r w:rsidR="008A26BA" w:rsidRPr="009A0013">
        <w:rPr>
          <w:rFonts w:ascii="Arial" w:hAnsi="Arial" w:cs="Arial"/>
          <w:sz w:val="22"/>
          <w:szCs w:val="22"/>
        </w:rPr>
        <w:t>in</w:t>
      </w:r>
      <w:r w:rsidR="00603E94" w:rsidRPr="009A0013">
        <w:rPr>
          <w:rFonts w:ascii="Arial" w:hAnsi="Arial" w:cs="Arial"/>
          <w:sz w:val="22"/>
          <w:szCs w:val="22"/>
        </w:rPr>
        <w:t xml:space="preserve"> last winter’s</w:t>
      </w:r>
      <w:r w:rsidR="004F3098" w:rsidRPr="009A0013">
        <w:rPr>
          <w:rFonts w:ascii="Arial" w:hAnsi="Arial" w:cs="Arial"/>
          <w:sz w:val="22"/>
          <w:szCs w:val="22"/>
        </w:rPr>
        <w:t xml:space="preserve"> </w:t>
      </w:r>
      <w:r w:rsidR="00D65320" w:rsidRPr="009A0013">
        <w:rPr>
          <w:rFonts w:ascii="Arial" w:hAnsi="Arial" w:cs="Arial"/>
          <w:sz w:val="22"/>
          <w:szCs w:val="22"/>
        </w:rPr>
        <w:t>National Grid ESO Demand Flexibility Service (DFS)</w:t>
      </w:r>
      <w:r w:rsidR="00603E94" w:rsidRPr="009A0013">
        <w:rPr>
          <w:rFonts w:ascii="Arial" w:hAnsi="Arial" w:cs="Arial"/>
          <w:sz w:val="22"/>
          <w:szCs w:val="22"/>
        </w:rPr>
        <w:t xml:space="preserve">. </w:t>
      </w:r>
    </w:p>
    <w:p w14:paraId="7A7C47D9" w14:textId="12CBD00F" w:rsidR="00997DD1" w:rsidRDefault="00FF2E56" w:rsidP="00B4656C">
      <w:pPr>
        <w:spacing w:after="120" w:line="360" w:lineRule="auto"/>
        <w:ind w:left="357"/>
        <w:jc w:val="both"/>
        <w:rPr>
          <w:rFonts w:ascii="Arial" w:hAnsi="Arial" w:cs="Arial"/>
          <w:sz w:val="22"/>
          <w:szCs w:val="22"/>
        </w:rPr>
      </w:pPr>
      <w:r w:rsidRPr="009A0013">
        <w:rPr>
          <w:rFonts w:ascii="Arial" w:hAnsi="Arial" w:cs="Arial"/>
          <w:sz w:val="22"/>
          <w:szCs w:val="22"/>
        </w:rPr>
        <w:t xml:space="preserve">During DFS events, </w:t>
      </w:r>
      <w:r w:rsidR="00B52139">
        <w:rPr>
          <w:rFonts w:ascii="Arial" w:hAnsi="Arial" w:cs="Arial"/>
          <w:sz w:val="22"/>
          <w:szCs w:val="22"/>
        </w:rPr>
        <w:t xml:space="preserve">the </w:t>
      </w:r>
      <w:r w:rsidR="00997DD1">
        <w:rPr>
          <w:rFonts w:ascii="Arial" w:hAnsi="Arial" w:cs="Arial"/>
          <w:sz w:val="22"/>
          <w:szCs w:val="22"/>
        </w:rPr>
        <w:t>National Grid</w:t>
      </w:r>
      <w:r w:rsidRPr="009A0013">
        <w:rPr>
          <w:rFonts w:ascii="Arial" w:hAnsi="Arial" w:cs="Arial"/>
          <w:sz w:val="22"/>
          <w:szCs w:val="22"/>
        </w:rPr>
        <w:t xml:space="preserve"> offered financial incentives to </w:t>
      </w:r>
      <w:r w:rsidR="00997DD1">
        <w:rPr>
          <w:rFonts w:ascii="Arial" w:hAnsi="Arial" w:cs="Arial"/>
          <w:sz w:val="22"/>
          <w:szCs w:val="22"/>
        </w:rPr>
        <w:t>participants nationwide</w:t>
      </w:r>
      <w:r w:rsidRPr="009A0013">
        <w:rPr>
          <w:rFonts w:ascii="Arial" w:hAnsi="Arial" w:cs="Arial"/>
          <w:sz w:val="22"/>
          <w:szCs w:val="22"/>
        </w:rPr>
        <w:t xml:space="preserve"> who reduced their electricity usage at peak times</w:t>
      </w:r>
      <w:r w:rsidR="009A0013" w:rsidRPr="009A0013">
        <w:rPr>
          <w:rFonts w:ascii="Arial" w:hAnsi="Arial" w:cs="Arial"/>
          <w:sz w:val="22"/>
          <w:szCs w:val="22"/>
        </w:rPr>
        <w:t xml:space="preserve"> to decrease demand on the grid</w:t>
      </w:r>
      <w:r w:rsidRPr="009A0013">
        <w:rPr>
          <w:rFonts w:ascii="Arial" w:hAnsi="Arial" w:cs="Arial"/>
          <w:sz w:val="22"/>
          <w:szCs w:val="22"/>
        </w:rPr>
        <w:t xml:space="preserve">. </w:t>
      </w:r>
      <w:r w:rsidR="00CB28C6" w:rsidRPr="009A0013">
        <w:rPr>
          <w:rFonts w:ascii="Arial" w:hAnsi="Arial" w:cs="Arial"/>
          <w:sz w:val="22"/>
          <w:szCs w:val="22"/>
        </w:rPr>
        <w:t xml:space="preserve">Unlike </w:t>
      </w:r>
      <w:r w:rsidR="00CB28C6">
        <w:rPr>
          <w:rFonts w:ascii="Arial" w:hAnsi="Arial" w:cs="Arial"/>
          <w:sz w:val="22"/>
          <w:szCs w:val="22"/>
        </w:rPr>
        <w:t>‘manual turn-down’</w:t>
      </w:r>
      <w:r w:rsidR="00CB28C6" w:rsidRPr="009A0013">
        <w:rPr>
          <w:rFonts w:ascii="Arial" w:hAnsi="Arial" w:cs="Arial"/>
          <w:sz w:val="22"/>
          <w:szCs w:val="22"/>
        </w:rPr>
        <w:t xml:space="preserve"> participants, SolarEdge </w:t>
      </w:r>
      <w:hyperlink r:id="rId12" w:history="1">
        <w:r w:rsidR="00CB28C6" w:rsidRPr="00997DD1">
          <w:rPr>
            <w:rStyle w:val="Hyperlink"/>
            <w:rFonts w:ascii="Arial" w:hAnsi="Arial" w:cs="Arial"/>
            <w:sz w:val="22"/>
            <w:szCs w:val="22"/>
          </w:rPr>
          <w:t>Home Battery</w:t>
        </w:r>
      </w:hyperlink>
      <w:r w:rsidR="00CB28C6" w:rsidRPr="009A0013">
        <w:rPr>
          <w:rFonts w:ascii="Arial" w:hAnsi="Arial" w:cs="Arial"/>
          <w:sz w:val="22"/>
          <w:szCs w:val="22"/>
        </w:rPr>
        <w:t xml:space="preserve"> </w:t>
      </w:r>
      <w:r w:rsidR="00997DD1">
        <w:rPr>
          <w:rFonts w:ascii="Arial" w:hAnsi="Arial" w:cs="Arial"/>
          <w:sz w:val="22"/>
          <w:szCs w:val="22"/>
        </w:rPr>
        <w:t xml:space="preserve">owners </w:t>
      </w:r>
      <w:r w:rsidR="00CB28C6">
        <w:rPr>
          <w:rFonts w:ascii="Arial" w:hAnsi="Arial" w:cs="Arial"/>
          <w:sz w:val="22"/>
          <w:szCs w:val="22"/>
        </w:rPr>
        <w:t>earn</w:t>
      </w:r>
      <w:r w:rsidR="00B4656C">
        <w:rPr>
          <w:rFonts w:ascii="Arial" w:hAnsi="Arial" w:cs="Arial"/>
          <w:sz w:val="22"/>
          <w:szCs w:val="22"/>
        </w:rPr>
        <w:t>ed</w:t>
      </w:r>
      <w:r w:rsidR="00CB28C6" w:rsidRPr="009A0013">
        <w:rPr>
          <w:rFonts w:ascii="Arial" w:hAnsi="Arial" w:cs="Arial"/>
          <w:sz w:val="22"/>
          <w:szCs w:val="22"/>
        </w:rPr>
        <w:t xml:space="preserve"> </w:t>
      </w:r>
      <w:r w:rsidR="008D36E2">
        <w:rPr>
          <w:rFonts w:ascii="Arial" w:hAnsi="Arial" w:cs="Arial"/>
          <w:sz w:val="22"/>
          <w:szCs w:val="22"/>
        </w:rPr>
        <w:t xml:space="preserve">financial rewards </w:t>
      </w:r>
      <w:r w:rsidR="00CB28C6" w:rsidRPr="009A0013">
        <w:rPr>
          <w:rFonts w:ascii="Arial" w:hAnsi="Arial" w:cs="Arial"/>
          <w:sz w:val="22"/>
          <w:szCs w:val="22"/>
        </w:rPr>
        <w:t>for their stored battery power</w:t>
      </w:r>
      <w:r w:rsidR="00997DD1">
        <w:rPr>
          <w:rFonts w:ascii="Arial" w:hAnsi="Arial" w:cs="Arial"/>
          <w:sz w:val="22"/>
          <w:szCs w:val="22"/>
        </w:rPr>
        <w:t xml:space="preserve"> during peak hours</w:t>
      </w:r>
      <w:r w:rsidR="00CB28C6">
        <w:rPr>
          <w:rFonts w:ascii="Arial" w:hAnsi="Arial" w:cs="Arial"/>
          <w:sz w:val="22"/>
          <w:szCs w:val="22"/>
        </w:rPr>
        <w:t>,</w:t>
      </w:r>
      <w:r w:rsidR="00CB28C6" w:rsidRPr="009A0013">
        <w:rPr>
          <w:rFonts w:ascii="Arial" w:hAnsi="Arial" w:cs="Arial"/>
          <w:sz w:val="22"/>
          <w:szCs w:val="22"/>
        </w:rPr>
        <w:t xml:space="preserve"> </w:t>
      </w:r>
      <w:r w:rsidR="00B4656C">
        <w:rPr>
          <w:rFonts w:ascii="Arial" w:hAnsi="Arial" w:cs="Arial"/>
          <w:sz w:val="22"/>
          <w:szCs w:val="22"/>
        </w:rPr>
        <w:t xml:space="preserve">without having to reduce </w:t>
      </w:r>
      <w:r w:rsidR="00B4656C" w:rsidRPr="009A0013">
        <w:rPr>
          <w:rFonts w:ascii="Arial" w:hAnsi="Arial" w:cs="Arial"/>
          <w:sz w:val="22"/>
          <w:szCs w:val="22"/>
        </w:rPr>
        <w:t>their electricity usage</w:t>
      </w:r>
      <w:r w:rsidR="00CB28C6">
        <w:rPr>
          <w:rFonts w:ascii="Arial" w:hAnsi="Arial" w:cs="Arial"/>
          <w:sz w:val="22"/>
          <w:szCs w:val="22"/>
        </w:rPr>
        <w:t xml:space="preserve">. </w:t>
      </w:r>
      <w:r w:rsidR="00997DD1">
        <w:rPr>
          <w:rFonts w:ascii="Arial" w:hAnsi="Arial" w:cs="Arial"/>
          <w:sz w:val="22"/>
          <w:szCs w:val="22"/>
        </w:rPr>
        <w:t>L</w:t>
      </w:r>
      <w:r w:rsidR="00B4656C" w:rsidRPr="009A0013">
        <w:rPr>
          <w:rFonts w:ascii="Arial" w:hAnsi="Arial" w:cs="Arial"/>
          <w:sz w:val="22"/>
          <w:szCs w:val="22"/>
        </w:rPr>
        <w:t>eading UK energy infrastructure company</w:t>
      </w:r>
      <w:r w:rsidR="00B4656C">
        <w:rPr>
          <w:rFonts w:ascii="Arial" w:hAnsi="Arial" w:cs="Arial"/>
          <w:sz w:val="22"/>
          <w:szCs w:val="22"/>
        </w:rPr>
        <w:t>,</w:t>
      </w:r>
      <w:r w:rsidR="00B4656C" w:rsidRPr="009A0013">
        <w:rPr>
          <w:rFonts w:ascii="Arial" w:hAnsi="Arial" w:cs="Arial"/>
          <w:sz w:val="22"/>
          <w:szCs w:val="22"/>
        </w:rPr>
        <w:t xml:space="preserve"> Smart Metering Systems Plc (SMS)</w:t>
      </w:r>
      <w:r w:rsidR="006B7172">
        <w:rPr>
          <w:rFonts w:ascii="Arial" w:hAnsi="Arial" w:cs="Arial"/>
          <w:sz w:val="22"/>
          <w:szCs w:val="22"/>
        </w:rPr>
        <w:t>,</w:t>
      </w:r>
      <w:r w:rsidR="00997DD1">
        <w:rPr>
          <w:rFonts w:ascii="Arial" w:hAnsi="Arial" w:cs="Arial"/>
          <w:sz w:val="22"/>
          <w:szCs w:val="22"/>
        </w:rPr>
        <w:t xml:space="preserve"> used SolarEdge’s smart technology to autonomously </w:t>
      </w:r>
      <w:r w:rsidR="00F63494">
        <w:rPr>
          <w:rFonts w:ascii="Arial" w:hAnsi="Arial" w:cs="Arial"/>
          <w:sz w:val="22"/>
          <w:szCs w:val="22"/>
        </w:rPr>
        <w:t xml:space="preserve">charge </w:t>
      </w:r>
      <w:r w:rsidRPr="009A0013">
        <w:rPr>
          <w:rFonts w:ascii="Arial" w:hAnsi="Arial" w:cs="Arial"/>
          <w:sz w:val="22"/>
          <w:szCs w:val="22"/>
        </w:rPr>
        <w:t>participant</w:t>
      </w:r>
      <w:r w:rsidR="00BC6182">
        <w:rPr>
          <w:rFonts w:ascii="Arial" w:hAnsi="Arial" w:cs="Arial"/>
          <w:sz w:val="22"/>
          <w:szCs w:val="22"/>
        </w:rPr>
        <w:t>s’</w:t>
      </w:r>
      <w:r w:rsidRPr="009A0013">
        <w:rPr>
          <w:rFonts w:ascii="Arial" w:hAnsi="Arial" w:cs="Arial"/>
          <w:sz w:val="22"/>
          <w:szCs w:val="22"/>
        </w:rPr>
        <w:t xml:space="preserve"> batteries</w:t>
      </w:r>
      <w:r w:rsidR="00997DD1">
        <w:rPr>
          <w:rFonts w:ascii="Arial" w:hAnsi="Arial" w:cs="Arial"/>
          <w:sz w:val="22"/>
          <w:szCs w:val="22"/>
        </w:rPr>
        <w:t xml:space="preserve"> remotely</w:t>
      </w:r>
      <w:r w:rsidRPr="009A0013">
        <w:rPr>
          <w:rFonts w:ascii="Arial" w:hAnsi="Arial" w:cs="Arial"/>
          <w:sz w:val="22"/>
          <w:szCs w:val="22"/>
        </w:rPr>
        <w:t xml:space="preserve"> </w:t>
      </w:r>
      <w:r w:rsidR="004C5588">
        <w:rPr>
          <w:rFonts w:ascii="Arial" w:hAnsi="Arial" w:cs="Arial"/>
          <w:sz w:val="22"/>
          <w:szCs w:val="22"/>
        </w:rPr>
        <w:t xml:space="preserve">ahead of </w:t>
      </w:r>
      <w:r w:rsidR="00997DD1">
        <w:rPr>
          <w:rFonts w:ascii="Arial" w:hAnsi="Arial" w:cs="Arial"/>
          <w:sz w:val="22"/>
          <w:szCs w:val="22"/>
        </w:rPr>
        <w:t>each DFS event</w:t>
      </w:r>
      <w:r w:rsidR="00573280">
        <w:rPr>
          <w:rFonts w:ascii="Arial" w:hAnsi="Arial" w:cs="Arial"/>
          <w:sz w:val="22"/>
          <w:szCs w:val="22"/>
        </w:rPr>
        <w:t xml:space="preserve"> </w:t>
      </w:r>
      <w:r w:rsidR="00964D33">
        <w:rPr>
          <w:rFonts w:ascii="Arial" w:hAnsi="Arial" w:cs="Arial"/>
          <w:sz w:val="22"/>
          <w:szCs w:val="22"/>
        </w:rPr>
        <w:t xml:space="preserve">and </w:t>
      </w:r>
      <w:r w:rsidR="006B7172">
        <w:rPr>
          <w:rFonts w:ascii="Arial" w:hAnsi="Arial" w:cs="Arial"/>
          <w:sz w:val="22"/>
          <w:szCs w:val="22"/>
        </w:rPr>
        <w:t>then</w:t>
      </w:r>
      <w:r w:rsidR="00F63494">
        <w:rPr>
          <w:rFonts w:ascii="Arial" w:hAnsi="Arial" w:cs="Arial"/>
          <w:sz w:val="22"/>
          <w:szCs w:val="22"/>
        </w:rPr>
        <w:t xml:space="preserve"> </w:t>
      </w:r>
      <w:r w:rsidRPr="009A0013">
        <w:rPr>
          <w:rFonts w:ascii="Arial" w:hAnsi="Arial" w:cs="Arial"/>
          <w:sz w:val="22"/>
          <w:szCs w:val="22"/>
        </w:rPr>
        <w:t xml:space="preserve">maximize power export to the grid during </w:t>
      </w:r>
      <w:r w:rsidR="004C5588">
        <w:rPr>
          <w:rFonts w:ascii="Arial" w:hAnsi="Arial" w:cs="Arial"/>
          <w:sz w:val="22"/>
          <w:szCs w:val="22"/>
        </w:rPr>
        <w:t>the</w:t>
      </w:r>
      <w:r w:rsidRPr="009A0013">
        <w:rPr>
          <w:rFonts w:ascii="Arial" w:hAnsi="Arial" w:cs="Arial"/>
          <w:sz w:val="22"/>
          <w:szCs w:val="22"/>
        </w:rPr>
        <w:t xml:space="preserve"> event</w:t>
      </w:r>
      <w:r w:rsidR="00997DD1">
        <w:rPr>
          <w:rFonts w:ascii="Arial" w:hAnsi="Arial" w:cs="Arial"/>
          <w:sz w:val="22"/>
          <w:szCs w:val="22"/>
        </w:rPr>
        <w:t xml:space="preserve"> itself– eradicating the need for any manual participation from the homeowner</w:t>
      </w:r>
      <w:r w:rsidRPr="009A0013">
        <w:rPr>
          <w:rFonts w:ascii="Arial" w:hAnsi="Arial" w:cs="Arial"/>
          <w:sz w:val="22"/>
          <w:szCs w:val="22"/>
        </w:rPr>
        <w:t>.</w:t>
      </w:r>
    </w:p>
    <w:p w14:paraId="55700DB7" w14:textId="2161BFC0" w:rsidR="00CB28C6" w:rsidRDefault="00997DD1" w:rsidP="00997DD1">
      <w:pPr>
        <w:spacing w:after="120" w:line="360" w:lineRule="auto"/>
        <w:ind w:left="357"/>
        <w:jc w:val="both"/>
        <w:rPr>
          <w:rFonts w:ascii="Arial" w:hAnsi="Arial" w:cs="Arial"/>
          <w:sz w:val="22"/>
          <w:szCs w:val="22"/>
        </w:rPr>
      </w:pPr>
      <w:r w:rsidRPr="009A0013">
        <w:rPr>
          <w:rFonts w:ascii="Arial" w:hAnsi="Arial" w:cs="Arial"/>
          <w:sz w:val="22"/>
          <w:szCs w:val="22"/>
        </w:rPr>
        <w:t xml:space="preserve">Participating </w:t>
      </w:r>
      <w:r>
        <w:rPr>
          <w:rFonts w:ascii="Arial" w:hAnsi="Arial" w:cs="Arial"/>
          <w:sz w:val="22"/>
          <w:szCs w:val="22"/>
        </w:rPr>
        <w:t>battery owners</w:t>
      </w:r>
      <w:r w:rsidRPr="009A0013">
        <w:rPr>
          <w:rFonts w:ascii="Arial" w:hAnsi="Arial" w:cs="Arial"/>
          <w:sz w:val="22"/>
          <w:szCs w:val="22"/>
        </w:rPr>
        <w:t xml:space="preserve"> </w:t>
      </w:r>
      <w:bookmarkStart w:id="1" w:name="_Hlk140081748"/>
      <w:r w:rsidRPr="009A0013">
        <w:rPr>
          <w:rFonts w:ascii="Arial" w:hAnsi="Arial" w:cs="Arial"/>
          <w:sz w:val="22"/>
          <w:szCs w:val="22"/>
        </w:rPr>
        <w:t xml:space="preserve">earned up to </w:t>
      </w:r>
      <w:r>
        <w:rPr>
          <w:rFonts w:ascii="Arial" w:hAnsi="Arial" w:cs="Arial"/>
          <w:sz w:val="22"/>
          <w:szCs w:val="22"/>
        </w:rPr>
        <w:t>ten</w:t>
      </w:r>
      <w:r w:rsidRPr="009A0013">
        <w:rPr>
          <w:rFonts w:ascii="Arial" w:hAnsi="Arial" w:cs="Arial"/>
          <w:sz w:val="22"/>
          <w:szCs w:val="22"/>
        </w:rPr>
        <w:t xml:space="preserve"> times more financial rewards than participants </w:t>
      </w:r>
      <w:r>
        <w:rPr>
          <w:rFonts w:ascii="Arial" w:hAnsi="Arial" w:cs="Arial"/>
          <w:sz w:val="22"/>
          <w:szCs w:val="22"/>
        </w:rPr>
        <w:t>paid by the DFS for</w:t>
      </w:r>
      <w:r w:rsidRPr="009A0013">
        <w:rPr>
          <w:rFonts w:ascii="Arial" w:hAnsi="Arial" w:cs="Arial"/>
          <w:sz w:val="22"/>
          <w:szCs w:val="22"/>
        </w:rPr>
        <w:t xml:space="preserve"> manually reduc</w:t>
      </w:r>
      <w:r>
        <w:rPr>
          <w:rFonts w:ascii="Arial" w:hAnsi="Arial" w:cs="Arial"/>
          <w:sz w:val="22"/>
          <w:szCs w:val="22"/>
        </w:rPr>
        <w:t>ing</w:t>
      </w:r>
      <w:r w:rsidRPr="009A0013">
        <w:rPr>
          <w:rFonts w:ascii="Arial" w:hAnsi="Arial" w:cs="Arial"/>
          <w:sz w:val="22"/>
          <w:szCs w:val="22"/>
        </w:rPr>
        <w:t xml:space="preserve"> their energy consumption.</w:t>
      </w:r>
      <w:r>
        <w:rPr>
          <w:rFonts w:ascii="Arial" w:hAnsi="Arial" w:cs="Arial"/>
          <w:sz w:val="22"/>
          <w:szCs w:val="22"/>
        </w:rPr>
        <w:t xml:space="preserve"> </w:t>
      </w:r>
      <w:bookmarkEnd w:id="1"/>
      <w:r>
        <w:rPr>
          <w:rFonts w:ascii="Arial" w:hAnsi="Arial" w:cs="Arial"/>
          <w:sz w:val="22"/>
          <w:szCs w:val="22"/>
        </w:rPr>
        <w:t>T</w:t>
      </w:r>
      <w:r w:rsidR="00CB28C6" w:rsidRPr="009A0013">
        <w:rPr>
          <w:rFonts w:ascii="Arial" w:hAnsi="Arial" w:cs="Arial"/>
          <w:sz w:val="22"/>
          <w:szCs w:val="22"/>
        </w:rPr>
        <w:t xml:space="preserve">he highest financial reward received by a </w:t>
      </w:r>
      <w:r>
        <w:rPr>
          <w:rFonts w:ascii="Arial" w:hAnsi="Arial" w:cs="Arial"/>
          <w:sz w:val="22"/>
          <w:szCs w:val="22"/>
        </w:rPr>
        <w:t xml:space="preserve">battery owner </w:t>
      </w:r>
      <w:r w:rsidR="00CB28C6" w:rsidRPr="009A0013">
        <w:rPr>
          <w:rFonts w:ascii="Arial" w:hAnsi="Arial" w:cs="Arial"/>
          <w:sz w:val="22"/>
          <w:szCs w:val="22"/>
        </w:rPr>
        <w:t xml:space="preserve">during a single </w:t>
      </w:r>
      <w:r w:rsidR="00CB28C6">
        <w:rPr>
          <w:rFonts w:ascii="Arial" w:hAnsi="Arial" w:cs="Arial"/>
          <w:sz w:val="22"/>
          <w:szCs w:val="22"/>
        </w:rPr>
        <w:t>DFS</w:t>
      </w:r>
      <w:r w:rsidR="00CB28C6" w:rsidRPr="009A0013">
        <w:rPr>
          <w:rFonts w:ascii="Arial" w:hAnsi="Arial" w:cs="Arial"/>
          <w:sz w:val="22"/>
          <w:szCs w:val="22"/>
        </w:rPr>
        <w:t xml:space="preserve"> event reached £25.60, with the average reward received £6.52.</w:t>
      </w:r>
      <w:r>
        <w:rPr>
          <w:rFonts w:ascii="Arial" w:hAnsi="Arial" w:cs="Arial"/>
          <w:sz w:val="22"/>
          <w:szCs w:val="22"/>
        </w:rPr>
        <w:t xml:space="preserve"> </w:t>
      </w:r>
      <w:r w:rsidR="00CB28C6" w:rsidRPr="009A0013">
        <w:rPr>
          <w:rFonts w:ascii="Arial" w:hAnsi="Arial" w:cs="Arial"/>
          <w:sz w:val="22"/>
          <w:szCs w:val="22"/>
        </w:rPr>
        <w:t xml:space="preserve">In comparison, </w:t>
      </w:r>
      <w:r>
        <w:rPr>
          <w:rFonts w:ascii="Arial" w:hAnsi="Arial" w:cs="Arial"/>
          <w:sz w:val="22"/>
          <w:szCs w:val="22"/>
        </w:rPr>
        <w:t>UK</w:t>
      </w:r>
      <w:r w:rsidR="00CB28C6" w:rsidRPr="009A0013">
        <w:rPr>
          <w:rFonts w:ascii="Arial" w:hAnsi="Arial" w:cs="Arial"/>
          <w:sz w:val="22"/>
          <w:szCs w:val="22"/>
        </w:rPr>
        <w:t xml:space="preserve"> manual turn-down DFS participants received approximately 90 pence per DFS event</w:t>
      </w:r>
      <w:r w:rsidR="002B7CA9">
        <w:rPr>
          <w:rFonts w:ascii="Arial" w:hAnsi="Arial" w:cs="Arial"/>
          <w:sz w:val="22"/>
          <w:szCs w:val="22"/>
        </w:rPr>
        <w:t xml:space="preserve"> on average</w:t>
      </w:r>
      <w:r w:rsidR="00CB28C6" w:rsidRPr="009A0013">
        <w:rPr>
          <w:rStyle w:val="FootnoteReference"/>
          <w:rFonts w:ascii="Arial" w:hAnsi="Arial" w:cs="Arial"/>
          <w:sz w:val="22"/>
          <w:szCs w:val="22"/>
        </w:rPr>
        <w:footnoteReference w:id="2"/>
      </w:r>
      <w:r w:rsidR="00CB28C6" w:rsidRPr="009A0013">
        <w:rPr>
          <w:rFonts w:ascii="Arial" w:hAnsi="Arial" w:cs="Arial"/>
          <w:sz w:val="22"/>
          <w:szCs w:val="22"/>
        </w:rPr>
        <w:t xml:space="preserve">. </w:t>
      </w:r>
      <w:r w:rsidR="005F2D6D">
        <w:rPr>
          <w:rFonts w:ascii="Arial" w:hAnsi="Arial" w:cs="Arial"/>
          <w:sz w:val="22"/>
          <w:szCs w:val="22"/>
        </w:rPr>
        <w:t xml:space="preserve">In </w:t>
      </w:r>
      <w:r>
        <w:rPr>
          <w:rFonts w:ascii="Arial" w:hAnsi="Arial" w:cs="Arial"/>
          <w:sz w:val="22"/>
          <w:szCs w:val="22"/>
        </w:rPr>
        <w:t xml:space="preserve">the </w:t>
      </w:r>
      <w:r w:rsidR="00CB28C6" w:rsidRPr="009A0013">
        <w:rPr>
          <w:rFonts w:ascii="Arial" w:hAnsi="Arial" w:cs="Arial"/>
          <w:sz w:val="22"/>
          <w:szCs w:val="22"/>
        </w:rPr>
        <w:t xml:space="preserve">six DFS events which SolarEdge </w:t>
      </w:r>
      <w:r>
        <w:rPr>
          <w:rFonts w:ascii="Arial" w:hAnsi="Arial" w:cs="Arial"/>
          <w:sz w:val="22"/>
          <w:szCs w:val="22"/>
        </w:rPr>
        <w:t>batter owners</w:t>
      </w:r>
      <w:r w:rsidR="00CB28C6" w:rsidRPr="009A0013">
        <w:rPr>
          <w:rFonts w:ascii="Arial" w:hAnsi="Arial" w:cs="Arial"/>
          <w:sz w:val="22"/>
          <w:szCs w:val="22"/>
        </w:rPr>
        <w:t xml:space="preserve"> participated in, the highest total reward achieved by a battery participant was £100.61. Projections by SMS suggest that if the DFS service becomes an enduring year-round service, domestic battery </w:t>
      </w:r>
      <w:r>
        <w:rPr>
          <w:rFonts w:ascii="Arial" w:hAnsi="Arial" w:cs="Arial"/>
          <w:sz w:val="22"/>
          <w:szCs w:val="22"/>
        </w:rPr>
        <w:t>owners</w:t>
      </w:r>
      <w:r w:rsidR="00CB28C6" w:rsidRPr="009A0013">
        <w:rPr>
          <w:rFonts w:ascii="Arial" w:hAnsi="Arial" w:cs="Arial"/>
          <w:sz w:val="22"/>
          <w:szCs w:val="22"/>
        </w:rPr>
        <w:t xml:space="preserve"> could earn over £300</w:t>
      </w:r>
      <w:r>
        <w:rPr>
          <w:rFonts w:ascii="Arial" w:hAnsi="Arial" w:cs="Arial"/>
          <w:sz w:val="22"/>
          <w:szCs w:val="22"/>
        </w:rPr>
        <w:t xml:space="preserve"> per </w:t>
      </w:r>
      <w:r w:rsidR="00CB28C6" w:rsidRPr="009A0013">
        <w:rPr>
          <w:rFonts w:ascii="Arial" w:hAnsi="Arial" w:cs="Arial"/>
          <w:sz w:val="22"/>
          <w:szCs w:val="22"/>
        </w:rPr>
        <w:t xml:space="preserve">year. </w:t>
      </w:r>
    </w:p>
    <w:p w14:paraId="1C6A2670" w14:textId="5A454CC6" w:rsidR="00FF2E56" w:rsidRPr="009A0013" w:rsidRDefault="004C5588" w:rsidP="00CB28C6">
      <w:pPr>
        <w:spacing w:after="120" w:line="360" w:lineRule="auto"/>
        <w:ind w:left="357"/>
        <w:jc w:val="both"/>
        <w:rPr>
          <w:rFonts w:ascii="Arial" w:hAnsi="Arial" w:cs="Arial"/>
          <w:sz w:val="22"/>
          <w:szCs w:val="22"/>
        </w:rPr>
      </w:pPr>
      <w:r>
        <w:rPr>
          <w:rFonts w:ascii="Arial" w:hAnsi="Arial" w:cs="Arial"/>
          <w:sz w:val="22"/>
          <w:szCs w:val="22"/>
        </w:rPr>
        <w:lastRenderedPageBreak/>
        <w:t>For the National Grid, p</w:t>
      </w:r>
      <w:r w:rsidR="00A55C5D">
        <w:rPr>
          <w:rFonts w:ascii="Arial" w:hAnsi="Arial" w:cs="Arial"/>
          <w:sz w:val="22"/>
          <w:szCs w:val="22"/>
        </w:rPr>
        <w:t>articipating batteries</w:t>
      </w:r>
      <w:r w:rsidR="009A0013" w:rsidRPr="00AF48E6">
        <w:rPr>
          <w:rFonts w:ascii="Arial" w:hAnsi="Arial" w:cs="Arial"/>
          <w:sz w:val="22"/>
          <w:szCs w:val="22"/>
        </w:rPr>
        <w:t xml:space="preserve"> reduce</w:t>
      </w:r>
      <w:r w:rsidR="00A55C5D">
        <w:rPr>
          <w:rFonts w:ascii="Arial" w:hAnsi="Arial" w:cs="Arial"/>
          <w:sz w:val="22"/>
          <w:szCs w:val="22"/>
        </w:rPr>
        <w:t>d</w:t>
      </w:r>
      <w:r w:rsidR="009A0013" w:rsidRPr="00AF48E6">
        <w:rPr>
          <w:rFonts w:ascii="Arial" w:hAnsi="Arial" w:cs="Arial"/>
          <w:sz w:val="22"/>
          <w:szCs w:val="22"/>
        </w:rPr>
        <w:t xml:space="preserve"> demand on the grid up to </w:t>
      </w:r>
      <w:r w:rsidR="00104CF7">
        <w:rPr>
          <w:rFonts w:ascii="Arial" w:hAnsi="Arial" w:cs="Arial"/>
          <w:sz w:val="22"/>
          <w:szCs w:val="22"/>
        </w:rPr>
        <w:t>six</w:t>
      </w:r>
      <w:r w:rsidR="009A0013" w:rsidRPr="00AF48E6">
        <w:rPr>
          <w:rFonts w:ascii="Arial" w:hAnsi="Arial" w:cs="Arial"/>
          <w:sz w:val="22"/>
          <w:szCs w:val="22"/>
        </w:rPr>
        <w:t xml:space="preserve"> times more than </w:t>
      </w:r>
      <w:r w:rsidR="00A55C5D">
        <w:rPr>
          <w:rFonts w:ascii="Arial" w:hAnsi="Arial" w:cs="Arial"/>
          <w:sz w:val="22"/>
          <w:szCs w:val="22"/>
        </w:rPr>
        <w:t>UK homeowners</w:t>
      </w:r>
      <w:r w:rsidR="009A0013" w:rsidRPr="00AF48E6">
        <w:rPr>
          <w:rFonts w:ascii="Arial" w:hAnsi="Arial" w:cs="Arial"/>
          <w:sz w:val="22"/>
          <w:szCs w:val="22"/>
        </w:rPr>
        <w:t xml:space="preserve"> manually reduc</w:t>
      </w:r>
      <w:r w:rsidR="00A55C5D">
        <w:rPr>
          <w:rFonts w:ascii="Arial" w:hAnsi="Arial" w:cs="Arial"/>
          <w:sz w:val="22"/>
          <w:szCs w:val="22"/>
        </w:rPr>
        <w:t>ing</w:t>
      </w:r>
      <w:r w:rsidR="009A0013" w:rsidRPr="00AF48E6">
        <w:rPr>
          <w:rFonts w:ascii="Arial" w:hAnsi="Arial" w:cs="Arial"/>
          <w:sz w:val="22"/>
          <w:szCs w:val="22"/>
        </w:rPr>
        <w:t xml:space="preserve"> their home energy consumption. On average, </w:t>
      </w:r>
      <w:r w:rsidR="00CB28C6">
        <w:rPr>
          <w:rFonts w:ascii="Arial" w:hAnsi="Arial" w:cs="Arial"/>
          <w:sz w:val="22"/>
          <w:szCs w:val="22"/>
        </w:rPr>
        <w:t>battery participants</w:t>
      </w:r>
      <w:r w:rsidR="009A0013" w:rsidRPr="00AF48E6">
        <w:rPr>
          <w:rFonts w:ascii="Arial" w:hAnsi="Arial" w:cs="Arial"/>
          <w:sz w:val="22"/>
          <w:szCs w:val="22"/>
        </w:rPr>
        <w:t xml:space="preserve"> </w:t>
      </w:r>
      <w:r w:rsidR="00CB28C6" w:rsidRPr="00104CF7">
        <w:rPr>
          <w:rFonts w:ascii="Arial" w:hAnsi="Arial" w:cs="Arial"/>
          <w:sz w:val="22"/>
          <w:szCs w:val="22"/>
        </w:rPr>
        <w:t>exported</w:t>
      </w:r>
      <w:r w:rsidR="009A0013" w:rsidRPr="00104CF7">
        <w:rPr>
          <w:rFonts w:ascii="Arial" w:hAnsi="Arial" w:cs="Arial"/>
          <w:sz w:val="22"/>
          <w:szCs w:val="22"/>
        </w:rPr>
        <w:t xml:space="preserve"> </w:t>
      </w:r>
      <w:r w:rsidR="00104CF7" w:rsidRPr="00104CF7">
        <w:rPr>
          <w:rFonts w:ascii="Arial" w:hAnsi="Arial" w:cs="Arial"/>
          <w:sz w:val="22"/>
          <w:szCs w:val="22"/>
        </w:rPr>
        <w:t>2.7</w:t>
      </w:r>
      <w:r w:rsidR="00CB28C6" w:rsidRPr="00104CF7">
        <w:rPr>
          <w:rFonts w:ascii="Arial" w:hAnsi="Arial" w:cs="Arial"/>
          <w:sz w:val="22"/>
          <w:szCs w:val="22"/>
        </w:rPr>
        <w:t xml:space="preserve"> </w:t>
      </w:r>
      <w:r w:rsidR="009A0013" w:rsidRPr="00104CF7">
        <w:rPr>
          <w:rFonts w:ascii="Arial" w:hAnsi="Arial" w:cs="Arial"/>
          <w:sz w:val="22"/>
          <w:szCs w:val="22"/>
        </w:rPr>
        <w:t>kWh</w:t>
      </w:r>
      <w:r w:rsidR="009A0013" w:rsidRPr="00AF48E6">
        <w:rPr>
          <w:rFonts w:ascii="Arial" w:hAnsi="Arial" w:cs="Arial"/>
          <w:sz w:val="22"/>
          <w:szCs w:val="22"/>
        </w:rPr>
        <w:t xml:space="preserve"> </w:t>
      </w:r>
      <w:r w:rsidR="00CB28C6">
        <w:rPr>
          <w:rFonts w:ascii="Arial" w:hAnsi="Arial" w:cs="Arial"/>
          <w:sz w:val="22"/>
          <w:szCs w:val="22"/>
        </w:rPr>
        <w:t xml:space="preserve">to the grid </w:t>
      </w:r>
      <w:r w:rsidR="009A0013" w:rsidRPr="00AF48E6">
        <w:rPr>
          <w:rFonts w:ascii="Arial" w:hAnsi="Arial" w:cs="Arial"/>
          <w:sz w:val="22"/>
          <w:szCs w:val="22"/>
        </w:rPr>
        <w:t xml:space="preserve">per </w:t>
      </w:r>
      <w:r w:rsidR="00CB28C6">
        <w:rPr>
          <w:rFonts w:ascii="Arial" w:hAnsi="Arial" w:cs="Arial"/>
          <w:sz w:val="22"/>
          <w:szCs w:val="22"/>
        </w:rPr>
        <w:t>DFS</w:t>
      </w:r>
      <w:r w:rsidR="009A0013" w:rsidRPr="00AF48E6">
        <w:rPr>
          <w:rFonts w:ascii="Arial" w:hAnsi="Arial" w:cs="Arial"/>
          <w:sz w:val="22"/>
          <w:szCs w:val="22"/>
        </w:rPr>
        <w:t xml:space="preserve"> event, compared to</w:t>
      </w:r>
      <w:r w:rsidR="00CB28C6">
        <w:rPr>
          <w:rFonts w:ascii="Arial" w:hAnsi="Arial" w:cs="Arial"/>
          <w:sz w:val="22"/>
          <w:szCs w:val="22"/>
        </w:rPr>
        <w:t xml:space="preserve"> </w:t>
      </w:r>
      <w:r w:rsidR="00997DD1">
        <w:rPr>
          <w:rFonts w:ascii="Arial" w:hAnsi="Arial" w:cs="Arial"/>
          <w:sz w:val="22"/>
          <w:szCs w:val="22"/>
        </w:rPr>
        <w:t>less than</w:t>
      </w:r>
      <w:r w:rsidR="009A0013" w:rsidRPr="00AF48E6">
        <w:rPr>
          <w:rFonts w:ascii="Arial" w:hAnsi="Arial" w:cs="Arial"/>
          <w:sz w:val="22"/>
          <w:szCs w:val="22"/>
        </w:rPr>
        <w:t xml:space="preserve"> </w:t>
      </w:r>
      <w:r w:rsidR="00104CF7" w:rsidRPr="00104CF7">
        <w:rPr>
          <w:rFonts w:ascii="Arial" w:hAnsi="Arial" w:cs="Arial"/>
          <w:sz w:val="22"/>
          <w:szCs w:val="22"/>
        </w:rPr>
        <w:t>0.</w:t>
      </w:r>
      <w:r w:rsidR="001601D7">
        <w:rPr>
          <w:rFonts w:ascii="Arial" w:hAnsi="Arial" w:cs="Arial"/>
          <w:sz w:val="22"/>
          <w:szCs w:val="22"/>
        </w:rPr>
        <w:t>5</w:t>
      </w:r>
      <w:r w:rsidR="00CB28C6" w:rsidRPr="00104CF7">
        <w:rPr>
          <w:rFonts w:ascii="Arial" w:hAnsi="Arial" w:cs="Arial"/>
          <w:sz w:val="22"/>
          <w:szCs w:val="22"/>
        </w:rPr>
        <w:t xml:space="preserve"> </w:t>
      </w:r>
      <w:r w:rsidR="009A0013" w:rsidRPr="00104CF7">
        <w:rPr>
          <w:rFonts w:ascii="Arial" w:hAnsi="Arial" w:cs="Arial"/>
          <w:sz w:val="22"/>
          <w:szCs w:val="22"/>
        </w:rPr>
        <w:t>kWh</w:t>
      </w:r>
      <w:r w:rsidR="009A0013" w:rsidRPr="00AF48E6">
        <w:rPr>
          <w:rFonts w:ascii="Arial" w:hAnsi="Arial" w:cs="Arial"/>
          <w:sz w:val="22"/>
          <w:szCs w:val="22"/>
        </w:rPr>
        <w:t xml:space="preserve"> </w:t>
      </w:r>
      <w:r w:rsidR="00B86E7E">
        <w:rPr>
          <w:rFonts w:ascii="Arial" w:hAnsi="Arial" w:cs="Arial"/>
          <w:sz w:val="22"/>
          <w:szCs w:val="22"/>
        </w:rPr>
        <w:t>reduc</w:t>
      </w:r>
      <w:r w:rsidR="001601D7">
        <w:rPr>
          <w:rFonts w:ascii="Arial" w:hAnsi="Arial" w:cs="Arial"/>
          <w:sz w:val="22"/>
          <w:szCs w:val="22"/>
        </w:rPr>
        <w:t>tion</w:t>
      </w:r>
      <w:r w:rsidR="00B86E7E">
        <w:rPr>
          <w:rFonts w:ascii="Arial" w:hAnsi="Arial" w:cs="Arial"/>
          <w:sz w:val="22"/>
          <w:szCs w:val="22"/>
        </w:rPr>
        <w:t xml:space="preserve"> in grid demand</w:t>
      </w:r>
      <w:r w:rsidR="00997DD1">
        <w:rPr>
          <w:rFonts w:ascii="Arial" w:hAnsi="Arial" w:cs="Arial"/>
          <w:sz w:val="22"/>
          <w:szCs w:val="22"/>
        </w:rPr>
        <w:t xml:space="preserve"> on average</w:t>
      </w:r>
      <w:r w:rsidR="00B86E7E">
        <w:rPr>
          <w:rFonts w:ascii="Arial" w:hAnsi="Arial" w:cs="Arial"/>
          <w:sz w:val="22"/>
          <w:szCs w:val="22"/>
        </w:rPr>
        <w:t xml:space="preserve"> </w:t>
      </w:r>
      <w:r w:rsidR="009A0013" w:rsidRPr="00AF48E6">
        <w:rPr>
          <w:rFonts w:ascii="Arial" w:hAnsi="Arial" w:cs="Arial"/>
          <w:sz w:val="22"/>
          <w:szCs w:val="22"/>
        </w:rPr>
        <w:t xml:space="preserve">per </w:t>
      </w:r>
      <w:r w:rsidR="00B86E7E">
        <w:rPr>
          <w:rFonts w:ascii="Arial" w:hAnsi="Arial" w:cs="Arial"/>
          <w:sz w:val="22"/>
          <w:szCs w:val="22"/>
        </w:rPr>
        <w:t>manual turn-down participant</w:t>
      </w:r>
      <w:r w:rsidR="009A0013" w:rsidRPr="00AF48E6">
        <w:rPr>
          <w:rFonts w:ascii="Arial" w:hAnsi="Arial" w:cs="Arial"/>
          <w:sz w:val="22"/>
          <w:szCs w:val="22"/>
        </w:rPr>
        <w:t>.</w:t>
      </w:r>
    </w:p>
    <w:p w14:paraId="0089D4FF" w14:textId="78F6F8F6" w:rsidR="00562773" w:rsidRPr="009A0013" w:rsidRDefault="003A7738" w:rsidP="009A0013">
      <w:pPr>
        <w:spacing w:after="120" w:line="360" w:lineRule="auto"/>
        <w:ind w:left="357"/>
        <w:jc w:val="both"/>
        <w:rPr>
          <w:rFonts w:ascii="Arial" w:hAnsi="Arial" w:cs="Arial"/>
          <w:sz w:val="22"/>
          <w:szCs w:val="22"/>
        </w:rPr>
      </w:pPr>
      <w:r w:rsidRPr="00B86E7E">
        <w:rPr>
          <w:rFonts w:ascii="Arial" w:hAnsi="Arial" w:cs="Arial"/>
          <w:b/>
          <w:bCs/>
          <w:sz w:val="22"/>
          <w:szCs w:val="22"/>
        </w:rPr>
        <w:t>Mark Hamilton, Managing Director FlexiGrid at</w:t>
      </w:r>
      <w:r w:rsidR="004927F9" w:rsidRPr="00B86E7E">
        <w:rPr>
          <w:rFonts w:ascii="Arial" w:hAnsi="Arial" w:cs="Arial"/>
          <w:b/>
          <w:bCs/>
          <w:sz w:val="22"/>
          <w:szCs w:val="22"/>
        </w:rPr>
        <w:t xml:space="preserve"> SMS,</w:t>
      </w:r>
      <w:r w:rsidR="005E500A" w:rsidRPr="00B86E7E">
        <w:rPr>
          <w:rFonts w:ascii="Arial" w:hAnsi="Arial" w:cs="Arial"/>
          <w:b/>
          <w:bCs/>
          <w:sz w:val="22"/>
          <w:szCs w:val="22"/>
        </w:rPr>
        <w:t xml:space="preserve"> </w:t>
      </w:r>
      <w:r w:rsidR="009A0013" w:rsidRPr="00B86E7E">
        <w:rPr>
          <w:rFonts w:ascii="Arial" w:hAnsi="Arial" w:cs="Arial"/>
          <w:b/>
          <w:bCs/>
          <w:sz w:val="22"/>
          <w:szCs w:val="22"/>
        </w:rPr>
        <w:t>says</w:t>
      </w:r>
      <w:r w:rsidR="004927F9" w:rsidRPr="009A0013">
        <w:rPr>
          <w:rFonts w:ascii="Arial" w:hAnsi="Arial" w:cs="Arial"/>
          <w:sz w:val="22"/>
          <w:szCs w:val="22"/>
        </w:rPr>
        <w:t>:</w:t>
      </w:r>
      <w:r w:rsidR="00F54F09" w:rsidRPr="009A0013">
        <w:rPr>
          <w:rFonts w:ascii="Arial" w:hAnsi="Arial" w:cs="Arial"/>
          <w:sz w:val="22"/>
          <w:szCs w:val="22"/>
        </w:rPr>
        <w:t xml:space="preserve"> “</w:t>
      </w:r>
      <w:r w:rsidR="00B86E7E">
        <w:rPr>
          <w:rFonts w:ascii="Arial" w:hAnsi="Arial" w:cs="Arial"/>
          <w:sz w:val="22"/>
          <w:szCs w:val="22"/>
        </w:rPr>
        <w:t xml:space="preserve">Introducing automation into the DFS </w:t>
      </w:r>
      <w:r w:rsidR="002F6F4D" w:rsidRPr="009A0013">
        <w:rPr>
          <w:rFonts w:ascii="Arial" w:hAnsi="Arial" w:cs="Arial"/>
          <w:sz w:val="22"/>
          <w:szCs w:val="22"/>
        </w:rPr>
        <w:t>has game-changing potential to significantly amplify the volume of homeowner participation next winter and in future DFS</w:t>
      </w:r>
      <w:r w:rsidR="007D306B" w:rsidRPr="009A0013">
        <w:rPr>
          <w:rFonts w:ascii="Arial" w:hAnsi="Arial" w:cs="Arial"/>
          <w:sz w:val="22"/>
          <w:szCs w:val="22"/>
        </w:rPr>
        <w:t xml:space="preserve"> events</w:t>
      </w:r>
      <w:r w:rsidR="002F6F4D" w:rsidRPr="009A0013">
        <w:rPr>
          <w:rFonts w:ascii="Arial" w:hAnsi="Arial" w:cs="Arial"/>
          <w:sz w:val="22"/>
          <w:szCs w:val="22"/>
        </w:rPr>
        <w:t xml:space="preserve">, and subsequently boost the impact of grid stabilization using home batteries. </w:t>
      </w:r>
      <w:r w:rsidR="00B86E7E">
        <w:rPr>
          <w:rFonts w:ascii="Arial" w:hAnsi="Arial" w:cs="Arial"/>
          <w:sz w:val="22"/>
          <w:szCs w:val="22"/>
        </w:rPr>
        <w:t>The ability</w:t>
      </w:r>
      <w:r w:rsidR="00F54F09" w:rsidRPr="009A0013">
        <w:rPr>
          <w:rFonts w:ascii="Arial" w:hAnsi="Arial" w:cs="Arial"/>
          <w:sz w:val="22"/>
          <w:szCs w:val="22"/>
        </w:rPr>
        <w:t xml:space="preserve"> to remotely schedule participant’s batteries to </w:t>
      </w:r>
      <w:r w:rsidR="007A09A1" w:rsidRPr="009A0013">
        <w:rPr>
          <w:rFonts w:ascii="Arial" w:hAnsi="Arial" w:cs="Arial"/>
          <w:sz w:val="22"/>
          <w:szCs w:val="22"/>
        </w:rPr>
        <w:t>autonomously</w:t>
      </w:r>
      <w:r w:rsidR="00F54F09" w:rsidRPr="009A0013">
        <w:rPr>
          <w:rFonts w:ascii="Arial" w:hAnsi="Arial" w:cs="Arial"/>
          <w:sz w:val="22"/>
          <w:szCs w:val="22"/>
        </w:rPr>
        <w:t xml:space="preserve"> charge ahead of each DFS event and </w:t>
      </w:r>
      <w:r w:rsidR="00495F40" w:rsidRPr="009A0013">
        <w:rPr>
          <w:rFonts w:ascii="Arial" w:hAnsi="Arial" w:cs="Arial"/>
          <w:sz w:val="22"/>
          <w:szCs w:val="22"/>
        </w:rPr>
        <w:t>maximize</w:t>
      </w:r>
      <w:r w:rsidR="007A09A1" w:rsidRPr="009A0013">
        <w:rPr>
          <w:rFonts w:ascii="Arial" w:hAnsi="Arial" w:cs="Arial"/>
          <w:sz w:val="22"/>
          <w:szCs w:val="22"/>
        </w:rPr>
        <w:t xml:space="preserve"> power </w:t>
      </w:r>
      <w:r w:rsidR="00495F40" w:rsidRPr="009A0013">
        <w:rPr>
          <w:rFonts w:ascii="Arial" w:hAnsi="Arial" w:cs="Arial"/>
          <w:sz w:val="22"/>
          <w:szCs w:val="22"/>
        </w:rPr>
        <w:t xml:space="preserve">export </w:t>
      </w:r>
      <w:r w:rsidR="007A09A1" w:rsidRPr="009A0013">
        <w:rPr>
          <w:rFonts w:ascii="Arial" w:hAnsi="Arial" w:cs="Arial"/>
          <w:sz w:val="22"/>
          <w:szCs w:val="22"/>
        </w:rPr>
        <w:t>to the grid during the event itself</w:t>
      </w:r>
      <w:r w:rsidRPr="009A0013">
        <w:rPr>
          <w:rFonts w:ascii="Arial" w:hAnsi="Arial" w:cs="Arial"/>
          <w:sz w:val="22"/>
          <w:szCs w:val="22"/>
        </w:rPr>
        <w:t>,</w:t>
      </w:r>
      <w:r w:rsidR="007A09A1" w:rsidRPr="009A0013">
        <w:rPr>
          <w:rFonts w:ascii="Arial" w:hAnsi="Arial" w:cs="Arial"/>
          <w:sz w:val="22"/>
          <w:szCs w:val="22"/>
        </w:rPr>
        <w:t xml:space="preserve"> </w:t>
      </w:r>
      <w:r w:rsidR="00B86E7E">
        <w:rPr>
          <w:rFonts w:ascii="Arial" w:hAnsi="Arial" w:cs="Arial"/>
          <w:sz w:val="22"/>
          <w:szCs w:val="22"/>
        </w:rPr>
        <w:t>means</w:t>
      </w:r>
      <w:r w:rsidR="002468D7" w:rsidRPr="009A0013">
        <w:rPr>
          <w:rFonts w:ascii="Arial" w:hAnsi="Arial" w:cs="Arial"/>
          <w:sz w:val="22"/>
          <w:szCs w:val="22"/>
        </w:rPr>
        <w:t xml:space="preserve"> homeowners </w:t>
      </w:r>
      <w:r w:rsidR="00B86E7E">
        <w:rPr>
          <w:rFonts w:ascii="Arial" w:hAnsi="Arial" w:cs="Arial"/>
          <w:sz w:val="22"/>
          <w:szCs w:val="22"/>
        </w:rPr>
        <w:t>can</w:t>
      </w:r>
      <w:r w:rsidR="002468D7" w:rsidRPr="009A0013">
        <w:rPr>
          <w:rFonts w:ascii="Arial" w:hAnsi="Arial" w:cs="Arial"/>
          <w:sz w:val="22"/>
          <w:szCs w:val="22"/>
        </w:rPr>
        <w:t xml:space="preserve"> earn passive income </w:t>
      </w:r>
      <w:r w:rsidR="00897991" w:rsidRPr="009A0013">
        <w:rPr>
          <w:rFonts w:ascii="Arial" w:hAnsi="Arial" w:cs="Arial"/>
          <w:sz w:val="22"/>
          <w:szCs w:val="22"/>
        </w:rPr>
        <w:t>while</w:t>
      </w:r>
      <w:r w:rsidR="007A09A1" w:rsidRPr="009A0013">
        <w:rPr>
          <w:rFonts w:ascii="Arial" w:hAnsi="Arial" w:cs="Arial"/>
          <w:sz w:val="22"/>
          <w:szCs w:val="22"/>
        </w:rPr>
        <w:t xml:space="preserve"> consum</w:t>
      </w:r>
      <w:r w:rsidR="00897991" w:rsidRPr="009A0013">
        <w:rPr>
          <w:rFonts w:ascii="Arial" w:hAnsi="Arial" w:cs="Arial"/>
          <w:sz w:val="22"/>
          <w:szCs w:val="22"/>
        </w:rPr>
        <w:t>ing</w:t>
      </w:r>
      <w:r w:rsidR="00562773" w:rsidRPr="009A0013">
        <w:rPr>
          <w:rFonts w:ascii="Arial" w:hAnsi="Arial" w:cs="Arial"/>
          <w:sz w:val="22"/>
          <w:szCs w:val="22"/>
        </w:rPr>
        <w:t xml:space="preserve"> </w:t>
      </w:r>
      <w:r w:rsidR="007A09A1" w:rsidRPr="009A0013">
        <w:rPr>
          <w:rFonts w:ascii="Arial" w:hAnsi="Arial" w:cs="Arial"/>
          <w:sz w:val="22"/>
          <w:szCs w:val="22"/>
        </w:rPr>
        <w:t xml:space="preserve">electricity as normal. </w:t>
      </w:r>
      <w:r w:rsidR="00495F40" w:rsidRPr="009A0013">
        <w:rPr>
          <w:rFonts w:ascii="Arial" w:hAnsi="Arial" w:cs="Arial"/>
          <w:sz w:val="22"/>
          <w:szCs w:val="22"/>
        </w:rPr>
        <w:t xml:space="preserve">This is </w:t>
      </w:r>
      <w:r w:rsidR="006C1277" w:rsidRPr="009A0013">
        <w:rPr>
          <w:rFonts w:ascii="Arial" w:hAnsi="Arial" w:cs="Arial"/>
          <w:sz w:val="22"/>
          <w:szCs w:val="22"/>
        </w:rPr>
        <w:t xml:space="preserve">in </w:t>
      </w:r>
      <w:r w:rsidR="00495F40" w:rsidRPr="009A0013">
        <w:rPr>
          <w:rFonts w:ascii="Arial" w:hAnsi="Arial" w:cs="Arial"/>
          <w:sz w:val="22"/>
          <w:szCs w:val="22"/>
        </w:rPr>
        <w:t>contrast to</w:t>
      </w:r>
      <w:r w:rsidR="002468D7" w:rsidRPr="009A0013">
        <w:rPr>
          <w:rFonts w:ascii="Arial" w:hAnsi="Arial" w:cs="Arial"/>
          <w:sz w:val="22"/>
          <w:szCs w:val="22"/>
        </w:rPr>
        <w:t xml:space="preserve"> the</w:t>
      </w:r>
      <w:r w:rsidR="00562773" w:rsidRPr="009A0013">
        <w:rPr>
          <w:rFonts w:ascii="Arial" w:hAnsi="Arial" w:cs="Arial"/>
          <w:sz w:val="22"/>
          <w:szCs w:val="22"/>
        </w:rPr>
        <w:t xml:space="preserve"> DFS particip</w:t>
      </w:r>
      <w:r w:rsidR="00495F40" w:rsidRPr="009A0013">
        <w:rPr>
          <w:rFonts w:ascii="Arial" w:hAnsi="Arial" w:cs="Arial"/>
          <w:sz w:val="22"/>
          <w:szCs w:val="22"/>
        </w:rPr>
        <w:t xml:space="preserve">ants required to actively </w:t>
      </w:r>
      <w:r w:rsidR="00B86E7E">
        <w:rPr>
          <w:rFonts w:ascii="Arial" w:hAnsi="Arial" w:cs="Arial"/>
          <w:sz w:val="22"/>
          <w:szCs w:val="22"/>
        </w:rPr>
        <w:t>change their lifestyle and behavior</w:t>
      </w:r>
      <w:r w:rsidR="002468D7" w:rsidRPr="009A0013">
        <w:rPr>
          <w:rFonts w:ascii="Arial" w:hAnsi="Arial" w:cs="Arial"/>
          <w:sz w:val="22"/>
          <w:szCs w:val="22"/>
        </w:rPr>
        <w:t xml:space="preserve"> </w:t>
      </w:r>
      <w:r w:rsidR="00495F40" w:rsidRPr="009A0013">
        <w:rPr>
          <w:rFonts w:ascii="Arial" w:hAnsi="Arial" w:cs="Arial"/>
          <w:sz w:val="22"/>
          <w:szCs w:val="22"/>
        </w:rPr>
        <w:t xml:space="preserve">to earn </w:t>
      </w:r>
      <w:r w:rsidR="002468D7" w:rsidRPr="009A0013">
        <w:rPr>
          <w:rFonts w:ascii="Arial" w:hAnsi="Arial" w:cs="Arial"/>
          <w:sz w:val="22"/>
          <w:szCs w:val="22"/>
        </w:rPr>
        <w:t>energy bill savings</w:t>
      </w:r>
      <w:r w:rsidR="00562773" w:rsidRPr="009A0013">
        <w:rPr>
          <w:rFonts w:ascii="Arial" w:hAnsi="Arial" w:cs="Arial"/>
          <w:sz w:val="22"/>
          <w:szCs w:val="22"/>
        </w:rPr>
        <w:t>,</w:t>
      </w:r>
      <w:r w:rsidR="008D33A4" w:rsidRPr="009A0013">
        <w:rPr>
          <w:rFonts w:ascii="Arial" w:hAnsi="Arial" w:cs="Arial"/>
          <w:sz w:val="22"/>
          <w:szCs w:val="22"/>
        </w:rPr>
        <w:t xml:space="preserve"> which </w:t>
      </w:r>
      <w:r w:rsidR="002468D7" w:rsidRPr="009A0013">
        <w:rPr>
          <w:rFonts w:ascii="Arial" w:hAnsi="Arial" w:cs="Arial"/>
          <w:sz w:val="22"/>
          <w:szCs w:val="22"/>
        </w:rPr>
        <w:t>was a key factor in the</w:t>
      </w:r>
      <w:r w:rsidR="008D33A4" w:rsidRPr="009A0013">
        <w:rPr>
          <w:rFonts w:ascii="Arial" w:hAnsi="Arial" w:cs="Arial"/>
          <w:sz w:val="22"/>
          <w:szCs w:val="22"/>
        </w:rPr>
        <w:t xml:space="preserve"> drop-off in participation</w:t>
      </w:r>
      <w:r w:rsidR="00EB684E" w:rsidRPr="009A0013">
        <w:rPr>
          <w:rFonts w:ascii="Arial" w:hAnsi="Arial" w:cs="Arial"/>
          <w:sz w:val="22"/>
          <w:szCs w:val="22"/>
        </w:rPr>
        <w:t xml:space="preserve"> we saw</w:t>
      </w:r>
      <w:r w:rsidR="008D33A4" w:rsidRPr="009A0013">
        <w:rPr>
          <w:rFonts w:ascii="Arial" w:hAnsi="Arial" w:cs="Arial"/>
          <w:sz w:val="22"/>
          <w:szCs w:val="22"/>
        </w:rPr>
        <w:t xml:space="preserve"> as the </w:t>
      </w:r>
      <w:r w:rsidR="00174FE4" w:rsidRPr="009A0013">
        <w:rPr>
          <w:rFonts w:ascii="Arial" w:hAnsi="Arial" w:cs="Arial"/>
          <w:sz w:val="22"/>
          <w:szCs w:val="22"/>
        </w:rPr>
        <w:t>n</w:t>
      </w:r>
      <w:r w:rsidR="008D33A4" w:rsidRPr="009A0013">
        <w:rPr>
          <w:rFonts w:ascii="Arial" w:hAnsi="Arial" w:cs="Arial"/>
          <w:sz w:val="22"/>
          <w:szCs w:val="22"/>
        </w:rPr>
        <w:t>ational DFS scheme went on</w:t>
      </w:r>
      <w:r w:rsidR="00495F40" w:rsidRPr="009A0013">
        <w:rPr>
          <w:rFonts w:ascii="Arial" w:hAnsi="Arial" w:cs="Arial"/>
          <w:sz w:val="22"/>
          <w:szCs w:val="22"/>
        </w:rPr>
        <w:t>.”</w:t>
      </w:r>
    </w:p>
    <w:p w14:paraId="650755D2" w14:textId="5386988A" w:rsidR="00CE42E3" w:rsidRDefault="003A7738" w:rsidP="009B5659">
      <w:pPr>
        <w:pStyle w:val="pf0"/>
        <w:spacing w:before="0" w:beforeAutospacing="0" w:after="120" w:afterAutospacing="0" w:line="360" w:lineRule="auto"/>
        <w:ind w:left="357"/>
        <w:rPr>
          <w:rFonts w:ascii="Arial" w:eastAsiaTheme="minorHAnsi" w:hAnsi="Arial" w:cs="Arial"/>
          <w:sz w:val="22"/>
          <w:szCs w:val="22"/>
          <w:lang w:bidi="ar-SA"/>
        </w:rPr>
      </w:pPr>
      <w:r w:rsidRPr="00B86E7E">
        <w:rPr>
          <w:rFonts w:ascii="Arial" w:eastAsiaTheme="minorHAnsi" w:hAnsi="Arial" w:cs="Arial"/>
          <w:b/>
          <w:bCs/>
          <w:sz w:val="22"/>
          <w:szCs w:val="22"/>
          <w:lang w:bidi="ar-SA"/>
        </w:rPr>
        <w:t>Amit Larom</w:t>
      </w:r>
      <w:r w:rsidR="007A0CC4" w:rsidRPr="00B86E7E">
        <w:rPr>
          <w:rFonts w:ascii="Arial" w:eastAsiaTheme="minorHAnsi" w:hAnsi="Arial" w:cs="Arial"/>
          <w:b/>
          <w:bCs/>
          <w:sz w:val="22"/>
          <w:szCs w:val="22"/>
          <w:lang w:bidi="ar-SA"/>
        </w:rPr>
        <w:t xml:space="preserve">, </w:t>
      </w:r>
      <w:r w:rsidRPr="00B86E7E">
        <w:rPr>
          <w:rFonts w:ascii="Arial" w:eastAsiaTheme="minorHAnsi" w:hAnsi="Arial" w:cs="Arial"/>
          <w:b/>
          <w:bCs/>
          <w:sz w:val="22"/>
          <w:szCs w:val="22"/>
          <w:lang w:bidi="ar-SA"/>
        </w:rPr>
        <w:t xml:space="preserve">VP &amp; Regional General Manager Western Europe at </w:t>
      </w:r>
      <w:r w:rsidR="007A0CC4" w:rsidRPr="00B86E7E">
        <w:rPr>
          <w:rFonts w:ascii="Arial" w:eastAsiaTheme="minorHAnsi" w:hAnsi="Arial" w:cs="Arial"/>
          <w:b/>
          <w:bCs/>
          <w:sz w:val="22"/>
          <w:szCs w:val="22"/>
          <w:lang w:bidi="ar-SA"/>
        </w:rPr>
        <w:t xml:space="preserve">SolarEdge </w:t>
      </w:r>
      <w:r w:rsidR="00925D0D" w:rsidRPr="00B86E7E">
        <w:rPr>
          <w:rFonts w:ascii="Arial" w:eastAsiaTheme="minorHAnsi" w:hAnsi="Arial" w:cs="Arial"/>
          <w:b/>
          <w:bCs/>
          <w:sz w:val="22"/>
          <w:szCs w:val="22"/>
          <w:lang w:bidi="ar-SA"/>
        </w:rPr>
        <w:t>add</w:t>
      </w:r>
      <w:r w:rsidR="006B7172">
        <w:rPr>
          <w:rFonts w:ascii="Arial" w:eastAsiaTheme="minorHAnsi" w:hAnsi="Arial" w:cs="Arial"/>
          <w:b/>
          <w:bCs/>
          <w:sz w:val="22"/>
          <w:szCs w:val="22"/>
          <w:lang w:bidi="ar-SA"/>
        </w:rPr>
        <w:t>s</w:t>
      </w:r>
      <w:r w:rsidRPr="00B86E7E">
        <w:rPr>
          <w:rFonts w:ascii="Arial" w:eastAsiaTheme="minorHAnsi" w:hAnsi="Arial" w:cs="Arial"/>
          <w:b/>
          <w:bCs/>
          <w:sz w:val="22"/>
          <w:szCs w:val="22"/>
          <w:lang w:bidi="ar-SA"/>
        </w:rPr>
        <w:t>:</w:t>
      </w:r>
      <w:r w:rsidR="007A0CC4" w:rsidRPr="009A0013">
        <w:rPr>
          <w:rFonts w:ascii="Arial" w:eastAsiaTheme="minorHAnsi" w:hAnsi="Arial" w:cs="Arial"/>
          <w:sz w:val="22"/>
          <w:szCs w:val="22"/>
          <w:lang w:bidi="ar-SA"/>
        </w:rPr>
        <w:t xml:space="preserve"> “</w:t>
      </w:r>
      <w:r w:rsidR="002468D7" w:rsidRPr="009A0013">
        <w:rPr>
          <w:rFonts w:ascii="Arial" w:eastAsiaTheme="minorHAnsi" w:hAnsi="Arial" w:cs="Arial"/>
          <w:sz w:val="22"/>
          <w:szCs w:val="22"/>
          <w:lang w:bidi="ar-SA"/>
        </w:rPr>
        <w:t xml:space="preserve">As a provider of battery demand response programs around the world, we’ve seen first-hand the significant value it delivers to homeowners and grid operators alike. </w:t>
      </w:r>
      <w:r w:rsidR="008C2A5C">
        <w:rPr>
          <w:rFonts w:ascii="Arial" w:eastAsiaTheme="minorHAnsi" w:hAnsi="Arial" w:cs="Arial"/>
          <w:sz w:val="22"/>
          <w:szCs w:val="22"/>
          <w:lang w:bidi="ar-SA"/>
        </w:rPr>
        <w:t xml:space="preserve"> </w:t>
      </w:r>
      <w:r w:rsidR="001571CB">
        <w:rPr>
          <w:rFonts w:ascii="Arial" w:eastAsiaTheme="minorHAnsi" w:hAnsi="Arial" w:cs="Arial"/>
          <w:sz w:val="22"/>
          <w:szCs w:val="22"/>
          <w:lang w:bidi="ar-SA"/>
        </w:rPr>
        <w:t>H</w:t>
      </w:r>
      <w:r w:rsidR="008C2A5C">
        <w:rPr>
          <w:rFonts w:ascii="Arial" w:eastAsiaTheme="minorHAnsi" w:hAnsi="Arial" w:cs="Arial"/>
          <w:sz w:val="22"/>
          <w:szCs w:val="22"/>
          <w:lang w:bidi="ar-SA"/>
        </w:rPr>
        <w:t>ome batter</w:t>
      </w:r>
      <w:r w:rsidR="001571CB">
        <w:rPr>
          <w:rFonts w:ascii="Arial" w:eastAsiaTheme="minorHAnsi" w:hAnsi="Arial" w:cs="Arial"/>
          <w:sz w:val="22"/>
          <w:szCs w:val="22"/>
          <w:lang w:bidi="ar-SA"/>
        </w:rPr>
        <w:t>ies</w:t>
      </w:r>
      <w:r w:rsidR="002468D7" w:rsidRPr="009A0013">
        <w:rPr>
          <w:rFonts w:ascii="Arial" w:eastAsiaTheme="minorHAnsi" w:hAnsi="Arial" w:cs="Arial"/>
          <w:sz w:val="22"/>
          <w:szCs w:val="22"/>
          <w:lang w:bidi="ar-SA"/>
        </w:rPr>
        <w:t xml:space="preserve"> enable homeowners to </w:t>
      </w:r>
      <w:r w:rsidR="001E02EF" w:rsidRPr="009A0013">
        <w:rPr>
          <w:rFonts w:ascii="Arial" w:eastAsiaTheme="minorHAnsi" w:hAnsi="Arial" w:cs="Arial"/>
          <w:sz w:val="22"/>
          <w:szCs w:val="22"/>
          <w:lang w:bidi="ar-SA"/>
        </w:rPr>
        <w:t>lower their</w:t>
      </w:r>
      <w:r w:rsidR="00871200" w:rsidRPr="009A0013">
        <w:rPr>
          <w:rFonts w:ascii="Arial" w:eastAsiaTheme="minorHAnsi" w:hAnsi="Arial" w:cs="Arial"/>
          <w:sz w:val="22"/>
          <w:szCs w:val="22"/>
          <w:lang w:bidi="ar-SA"/>
        </w:rPr>
        <w:t xml:space="preserve"> energy bill</w:t>
      </w:r>
      <w:r w:rsidR="001E02EF" w:rsidRPr="009A0013">
        <w:rPr>
          <w:rFonts w:ascii="Arial" w:eastAsiaTheme="minorHAnsi" w:hAnsi="Arial" w:cs="Arial"/>
          <w:sz w:val="22"/>
          <w:szCs w:val="22"/>
          <w:lang w:bidi="ar-SA"/>
        </w:rPr>
        <w:t>s</w:t>
      </w:r>
      <w:r w:rsidRPr="009A0013">
        <w:rPr>
          <w:rFonts w:ascii="Arial" w:eastAsiaTheme="minorHAnsi" w:hAnsi="Arial" w:cs="Arial"/>
          <w:sz w:val="22"/>
          <w:szCs w:val="22"/>
          <w:lang w:bidi="ar-SA"/>
        </w:rPr>
        <w:t xml:space="preserve"> and increase their</w:t>
      </w:r>
      <w:r w:rsidR="00871200" w:rsidRPr="009A0013">
        <w:rPr>
          <w:rFonts w:ascii="Arial" w:eastAsiaTheme="minorHAnsi" w:hAnsi="Arial" w:cs="Arial"/>
          <w:sz w:val="22"/>
          <w:szCs w:val="22"/>
          <w:lang w:bidi="ar-SA"/>
        </w:rPr>
        <w:t xml:space="preserve"> savings by leveraging </w:t>
      </w:r>
      <w:r w:rsidR="002904D2">
        <w:rPr>
          <w:rFonts w:ascii="Arial" w:eastAsiaTheme="minorHAnsi" w:hAnsi="Arial" w:cs="Arial"/>
          <w:sz w:val="22"/>
          <w:szCs w:val="22"/>
          <w:lang w:bidi="ar-SA"/>
        </w:rPr>
        <w:t>excess solar</w:t>
      </w:r>
      <w:r w:rsidR="00871200" w:rsidRPr="009A0013">
        <w:rPr>
          <w:rFonts w:ascii="Arial" w:eastAsiaTheme="minorHAnsi" w:hAnsi="Arial" w:cs="Arial"/>
          <w:sz w:val="22"/>
          <w:szCs w:val="22"/>
          <w:lang w:bidi="ar-SA"/>
        </w:rPr>
        <w:t xml:space="preserve"> during evenings when electricity tariffs are at their highest. </w:t>
      </w:r>
      <w:r w:rsidR="001571CB">
        <w:rPr>
          <w:rFonts w:ascii="Arial" w:eastAsiaTheme="minorHAnsi" w:hAnsi="Arial" w:cs="Arial"/>
          <w:sz w:val="22"/>
          <w:szCs w:val="22"/>
          <w:lang w:bidi="ar-SA"/>
        </w:rPr>
        <w:t>Participating in demand</w:t>
      </w:r>
      <w:r w:rsidR="004C5588">
        <w:rPr>
          <w:rFonts w:ascii="Arial" w:eastAsiaTheme="minorHAnsi" w:hAnsi="Arial" w:cs="Arial"/>
          <w:sz w:val="22"/>
          <w:szCs w:val="22"/>
          <w:lang w:bidi="ar-SA"/>
        </w:rPr>
        <w:t xml:space="preserve"> </w:t>
      </w:r>
      <w:r w:rsidR="001571CB">
        <w:rPr>
          <w:rFonts w:ascii="Arial" w:eastAsiaTheme="minorHAnsi" w:hAnsi="Arial" w:cs="Arial"/>
          <w:sz w:val="22"/>
          <w:szCs w:val="22"/>
          <w:lang w:bidi="ar-SA"/>
        </w:rPr>
        <w:t xml:space="preserve">response </w:t>
      </w:r>
      <w:r w:rsidR="004C5588">
        <w:rPr>
          <w:rFonts w:ascii="Arial" w:eastAsiaTheme="minorHAnsi" w:hAnsi="Arial" w:cs="Arial"/>
          <w:sz w:val="22"/>
          <w:szCs w:val="22"/>
          <w:lang w:bidi="ar-SA"/>
        </w:rPr>
        <w:t>programmes</w:t>
      </w:r>
      <w:r w:rsidR="001571CB">
        <w:rPr>
          <w:rFonts w:ascii="Arial" w:eastAsiaTheme="minorHAnsi" w:hAnsi="Arial" w:cs="Arial"/>
          <w:sz w:val="22"/>
          <w:szCs w:val="22"/>
          <w:lang w:bidi="ar-SA"/>
        </w:rPr>
        <w:t xml:space="preserve"> can</w:t>
      </w:r>
      <w:r w:rsidR="001571CB" w:rsidRPr="009A0013">
        <w:rPr>
          <w:rFonts w:ascii="Arial" w:eastAsiaTheme="minorHAnsi" w:hAnsi="Arial" w:cs="Arial"/>
          <w:sz w:val="22"/>
          <w:szCs w:val="22"/>
          <w:lang w:bidi="ar-SA"/>
        </w:rPr>
        <w:t xml:space="preserve"> </w:t>
      </w:r>
      <w:r w:rsidR="001571CB">
        <w:rPr>
          <w:rFonts w:ascii="Arial" w:eastAsiaTheme="minorHAnsi" w:hAnsi="Arial" w:cs="Arial"/>
          <w:sz w:val="22"/>
          <w:szCs w:val="22"/>
          <w:lang w:bidi="ar-SA"/>
        </w:rPr>
        <w:t>further</w:t>
      </w:r>
      <w:r w:rsidR="001571CB" w:rsidRPr="009A0013">
        <w:rPr>
          <w:rFonts w:ascii="Arial" w:eastAsiaTheme="minorHAnsi" w:hAnsi="Arial" w:cs="Arial"/>
          <w:sz w:val="22"/>
          <w:szCs w:val="22"/>
          <w:lang w:bidi="ar-SA"/>
        </w:rPr>
        <w:t xml:space="preserve"> </w:t>
      </w:r>
      <w:r w:rsidR="001571CB">
        <w:rPr>
          <w:rFonts w:ascii="Arial" w:eastAsiaTheme="minorHAnsi" w:hAnsi="Arial" w:cs="Arial"/>
          <w:sz w:val="22"/>
          <w:szCs w:val="22"/>
          <w:lang w:bidi="ar-SA"/>
        </w:rPr>
        <w:t xml:space="preserve">help </w:t>
      </w:r>
      <w:r w:rsidR="001571CB" w:rsidRPr="009A0013">
        <w:rPr>
          <w:rFonts w:ascii="Arial" w:eastAsiaTheme="minorHAnsi" w:hAnsi="Arial" w:cs="Arial"/>
          <w:sz w:val="22"/>
          <w:szCs w:val="22"/>
          <w:lang w:bidi="ar-SA"/>
        </w:rPr>
        <w:t xml:space="preserve">improve the economics of </w:t>
      </w:r>
      <w:r w:rsidR="001571CB">
        <w:rPr>
          <w:rFonts w:ascii="Arial" w:eastAsiaTheme="minorHAnsi" w:hAnsi="Arial" w:cs="Arial"/>
          <w:sz w:val="22"/>
          <w:szCs w:val="22"/>
          <w:lang w:bidi="ar-SA"/>
        </w:rPr>
        <w:t xml:space="preserve">purchasing </w:t>
      </w:r>
      <w:r w:rsidR="001571CB" w:rsidRPr="009A0013">
        <w:rPr>
          <w:rFonts w:ascii="Arial" w:eastAsiaTheme="minorHAnsi" w:hAnsi="Arial" w:cs="Arial"/>
          <w:sz w:val="22"/>
          <w:szCs w:val="22"/>
          <w:lang w:bidi="ar-SA"/>
        </w:rPr>
        <w:t>a home battery</w:t>
      </w:r>
      <w:r w:rsidR="001571CB">
        <w:rPr>
          <w:rFonts w:ascii="Arial" w:eastAsiaTheme="minorHAnsi" w:hAnsi="Arial" w:cs="Arial"/>
          <w:sz w:val="22"/>
          <w:szCs w:val="22"/>
          <w:lang w:bidi="ar-SA"/>
        </w:rPr>
        <w:t xml:space="preserve">. </w:t>
      </w:r>
      <w:r w:rsidR="00871200" w:rsidRPr="009A0013">
        <w:rPr>
          <w:rFonts w:ascii="Arial" w:eastAsiaTheme="minorHAnsi" w:hAnsi="Arial" w:cs="Arial"/>
          <w:sz w:val="22"/>
          <w:szCs w:val="22"/>
          <w:lang w:bidi="ar-SA"/>
        </w:rPr>
        <w:t xml:space="preserve">For grid operators such as the National Grid, the ability to leverage stored battery power from the community </w:t>
      </w:r>
      <w:r w:rsidR="00287498">
        <w:rPr>
          <w:rFonts w:ascii="Arial" w:eastAsiaTheme="minorHAnsi" w:hAnsi="Arial" w:cs="Arial"/>
          <w:sz w:val="22"/>
          <w:szCs w:val="22"/>
          <w:lang w:bidi="ar-SA"/>
        </w:rPr>
        <w:t>allows them</w:t>
      </w:r>
      <w:r w:rsidR="00871200" w:rsidRPr="009A0013">
        <w:rPr>
          <w:rFonts w:ascii="Arial" w:eastAsiaTheme="minorHAnsi" w:hAnsi="Arial" w:cs="Arial"/>
          <w:sz w:val="22"/>
          <w:szCs w:val="22"/>
          <w:lang w:bidi="ar-SA"/>
        </w:rPr>
        <w:t xml:space="preserve"> to </w:t>
      </w:r>
      <w:r w:rsidR="00F4735F" w:rsidRPr="009A0013">
        <w:rPr>
          <w:rFonts w:ascii="Arial" w:eastAsiaTheme="minorHAnsi" w:hAnsi="Arial" w:cs="Arial"/>
          <w:sz w:val="22"/>
          <w:szCs w:val="22"/>
          <w:lang w:bidi="ar-SA"/>
        </w:rPr>
        <w:t xml:space="preserve">better </w:t>
      </w:r>
      <w:r w:rsidR="00871200" w:rsidRPr="009A0013">
        <w:rPr>
          <w:rFonts w:ascii="Arial" w:eastAsiaTheme="minorHAnsi" w:hAnsi="Arial" w:cs="Arial"/>
          <w:sz w:val="22"/>
          <w:szCs w:val="22"/>
          <w:lang w:bidi="ar-SA"/>
        </w:rPr>
        <w:t>respond to ever-increasing peak</w:t>
      </w:r>
      <w:r w:rsidR="008E302E">
        <w:rPr>
          <w:rFonts w:ascii="Arial" w:eastAsiaTheme="minorHAnsi" w:hAnsi="Arial" w:cs="Arial"/>
          <w:sz w:val="22"/>
          <w:szCs w:val="22"/>
          <w:lang w:bidi="ar-SA"/>
        </w:rPr>
        <w:t>s in</w:t>
      </w:r>
      <w:r w:rsidR="00871200" w:rsidRPr="009A0013">
        <w:rPr>
          <w:rFonts w:ascii="Arial" w:eastAsiaTheme="minorHAnsi" w:hAnsi="Arial" w:cs="Arial"/>
          <w:sz w:val="22"/>
          <w:szCs w:val="22"/>
          <w:lang w:bidi="ar-SA"/>
        </w:rPr>
        <w:t xml:space="preserve"> demand.”</w:t>
      </w:r>
      <w:r w:rsidR="000F3F0D" w:rsidRPr="009A0013">
        <w:rPr>
          <w:rFonts w:ascii="Arial" w:eastAsiaTheme="minorHAnsi" w:hAnsi="Arial" w:cs="Arial"/>
          <w:sz w:val="22"/>
          <w:szCs w:val="22"/>
          <w:lang w:bidi="ar-SA"/>
        </w:rPr>
        <w:t xml:space="preserve"> </w:t>
      </w:r>
    </w:p>
    <w:p w14:paraId="354639E3" w14:textId="77777777" w:rsidR="009B5659" w:rsidRDefault="009B5659" w:rsidP="009B5659">
      <w:pPr>
        <w:pStyle w:val="pf0"/>
        <w:spacing w:before="0" w:beforeAutospacing="0" w:after="120" w:afterAutospacing="0" w:line="360" w:lineRule="auto"/>
        <w:ind w:left="357"/>
        <w:rPr>
          <w:rFonts w:ascii="Arial" w:eastAsiaTheme="minorHAnsi" w:hAnsi="Arial" w:cs="Arial"/>
          <w:sz w:val="22"/>
          <w:szCs w:val="22"/>
          <w:lang w:bidi="ar-SA"/>
        </w:rPr>
      </w:pPr>
    </w:p>
    <w:p w14:paraId="2A0AADD3" w14:textId="45C6A8CC" w:rsidR="007D44BE" w:rsidRPr="009A0013" w:rsidRDefault="00CE42E3" w:rsidP="003F68FF">
      <w:pPr>
        <w:pStyle w:val="xmsolistparagraph"/>
        <w:shd w:val="clear" w:color="auto" w:fill="FFFFFF"/>
        <w:spacing w:before="0" w:beforeAutospacing="0" w:line="360" w:lineRule="auto"/>
        <w:ind w:left="357"/>
        <w:rPr>
          <w:rFonts w:ascii="Arial" w:eastAsiaTheme="minorHAnsi" w:hAnsi="Arial" w:cs="Arial"/>
          <w:sz w:val="22"/>
          <w:szCs w:val="22"/>
          <w:lang w:val="en-US" w:eastAsia="en-US"/>
        </w:rPr>
      </w:pPr>
      <w:r>
        <w:rPr>
          <w:noProof/>
        </w:rPr>
        <w:drawing>
          <wp:inline distT="0" distB="0" distL="0" distR="0" wp14:anchorId="714672AC" wp14:editId="1EC06F7F">
            <wp:extent cx="2024850" cy="2305878"/>
            <wp:effectExtent l="0" t="0" r="0" b="0"/>
            <wp:docPr id="692787321" name="Picture 1" descr="A white rectangular object on a wa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787321" name="Picture 1" descr="A white rectangular object on a wall&#10;&#10;Description automatically generated"/>
                    <pic:cNvPicPr/>
                  </pic:nvPicPr>
                  <pic:blipFill>
                    <a:blip r:embed="rId13"/>
                    <a:stretch>
                      <a:fillRect/>
                    </a:stretch>
                  </pic:blipFill>
                  <pic:spPr>
                    <a:xfrm>
                      <a:off x="0" y="0"/>
                      <a:ext cx="2030163" cy="2311929"/>
                    </a:xfrm>
                    <a:prstGeom prst="rect">
                      <a:avLst/>
                    </a:prstGeom>
                  </pic:spPr>
                </pic:pic>
              </a:graphicData>
            </a:graphic>
          </wp:inline>
        </w:drawing>
      </w:r>
    </w:p>
    <w:p w14:paraId="27B90F24" w14:textId="2CBAE86E" w:rsidR="00AE6D9C" w:rsidRPr="00AF48E6" w:rsidRDefault="005F27BC" w:rsidP="003F68FF">
      <w:pPr>
        <w:pStyle w:val="NormalWeb"/>
        <w:shd w:val="clear" w:color="auto" w:fill="FFFFFF"/>
        <w:spacing w:line="276" w:lineRule="auto"/>
        <w:ind w:left="357"/>
        <w:jc w:val="both"/>
        <w:rPr>
          <w:rFonts w:ascii="Arial" w:hAnsi="Arial" w:cs="Arial"/>
          <w:b/>
          <w:bCs/>
          <w:i/>
          <w:iCs/>
          <w:sz w:val="18"/>
          <w:szCs w:val="18"/>
        </w:rPr>
      </w:pPr>
      <w:r>
        <w:rPr>
          <w:rStyle w:val="Emphasis"/>
          <w:rFonts w:ascii="Calibri" w:hAnsi="Calibri" w:cs="Calibri"/>
          <w:b/>
          <w:bCs/>
          <w:sz w:val="18"/>
          <w:szCs w:val="18"/>
        </w:rPr>
        <w:t>Battery owners earned up to ten times more financial rewards from the National Grid ESO Demand Flexibility Service (DFS) than participants paid for manually reducing their energy consumption.</w:t>
      </w:r>
    </w:p>
    <w:p w14:paraId="76C77E34" w14:textId="18C700CD" w:rsidR="00C24A68" w:rsidRPr="00AF48E6" w:rsidRDefault="00C24A68" w:rsidP="007D44BE">
      <w:pPr>
        <w:pStyle w:val="NormalWeb"/>
        <w:shd w:val="clear" w:color="auto" w:fill="FFFFFF"/>
        <w:spacing w:line="276" w:lineRule="auto"/>
        <w:jc w:val="both"/>
        <w:rPr>
          <w:rFonts w:ascii="Arial" w:hAnsi="Arial" w:cs="Arial"/>
          <w:b/>
          <w:bCs/>
          <w:i/>
          <w:iCs/>
          <w:sz w:val="18"/>
          <w:szCs w:val="18"/>
        </w:rPr>
      </w:pPr>
    </w:p>
    <w:p w14:paraId="11B076C4" w14:textId="77777777" w:rsidR="00C24A68" w:rsidRPr="00AF48E6" w:rsidRDefault="00C24A68" w:rsidP="007D44BE">
      <w:pPr>
        <w:pStyle w:val="NormalWeb"/>
        <w:shd w:val="clear" w:color="auto" w:fill="FFFFFF"/>
        <w:spacing w:line="276" w:lineRule="auto"/>
        <w:jc w:val="both"/>
        <w:rPr>
          <w:rFonts w:ascii="Arial" w:hAnsi="Arial" w:cs="Arial"/>
          <w:b/>
          <w:bCs/>
          <w:i/>
          <w:iCs/>
          <w:sz w:val="18"/>
          <w:szCs w:val="18"/>
        </w:rPr>
      </w:pPr>
    </w:p>
    <w:p w14:paraId="2259B01D" w14:textId="4856F5F1" w:rsidR="00AE6D9C" w:rsidRPr="00AF48E6" w:rsidRDefault="00AE6D9C" w:rsidP="007D44BE">
      <w:pPr>
        <w:pStyle w:val="NormalWeb"/>
        <w:shd w:val="clear" w:color="auto" w:fill="FFFFFF"/>
        <w:spacing w:line="276" w:lineRule="auto"/>
        <w:jc w:val="both"/>
        <w:rPr>
          <w:rFonts w:ascii="Arial" w:eastAsiaTheme="minorEastAsia" w:hAnsi="Arial" w:cs="Arial"/>
          <w:b/>
          <w:bCs/>
          <w:sz w:val="22"/>
          <w:szCs w:val="22"/>
        </w:rPr>
      </w:pPr>
    </w:p>
    <w:p w14:paraId="78A6ADA5" w14:textId="2077E5FA" w:rsidR="00AE6D9C" w:rsidRPr="00AF48E6" w:rsidRDefault="00BC6182" w:rsidP="003F68FF">
      <w:pPr>
        <w:pStyle w:val="NormalWeb"/>
        <w:shd w:val="clear" w:color="auto" w:fill="FFFFFF"/>
        <w:spacing w:line="276" w:lineRule="auto"/>
        <w:ind w:left="720"/>
        <w:jc w:val="both"/>
        <w:rPr>
          <w:rFonts w:ascii="Arial" w:eastAsiaTheme="minorEastAsia" w:hAnsi="Arial" w:cs="Arial"/>
          <w:b/>
          <w:bCs/>
          <w:sz w:val="22"/>
          <w:szCs w:val="22"/>
        </w:rPr>
      </w:pPr>
      <w:r w:rsidRPr="00AF48E6">
        <w:rPr>
          <w:rFonts w:ascii="Arial" w:hAnsi="Arial" w:cs="Arial"/>
          <w:noProof/>
        </w:rPr>
        <w:drawing>
          <wp:anchor distT="0" distB="0" distL="114300" distR="114300" simplePos="0" relativeHeight="251658240" behindDoc="1" locked="0" layoutInCell="1" allowOverlap="1" wp14:anchorId="21B0F6B5" wp14:editId="0384C31B">
            <wp:simplePos x="0" y="0"/>
            <wp:positionH relativeFrom="margin">
              <wp:posOffset>232272</wp:posOffset>
            </wp:positionH>
            <wp:positionV relativeFrom="paragraph">
              <wp:posOffset>6985</wp:posOffset>
            </wp:positionV>
            <wp:extent cx="2481580" cy="1860550"/>
            <wp:effectExtent l="0" t="0" r="0" b="6350"/>
            <wp:wrapTight wrapText="bothSides">
              <wp:wrapPolygon edited="0">
                <wp:start x="0" y="0"/>
                <wp:lineTo x="0" y="21453"/>
                <wp:lineTo x="21390" y="21453"/>
                <wp:lineTo x="21390" y="0"/>
                <wp:lineTo x="0" y="0"/>
              </wp:wrapPolygon>
            </wp:wrapTight>
            <wp:docPr id="1" name="Picture 1" descr="A picture containing outdoor, factory, sever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outdoor, factory, several&#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81580" cy="1860550"/>
                    </a:xfrm>
                    <a:prstGeom prst="rect">
                      <a:avLst/>
                    </a:prstGeom>
                    <a:noFill/>
                  </pic:spPr>
                </pic:pic>
              </a:graphicData>
            </a:graphic>
            <wp14:sizeRelH relativeFrom="page">
              <wp14:pctWidth>0</wp14:pctWidth>
            </wp14:sizeRelH>
            <wp14:sizeRelV relativeFrom="page">
              <wp14:pctHeight>0</wp14:pctHeight>
            </wp14:sizeRelV>
          </wp:anchor>
        </w:drawing>
      </w:r>
    </w:p>
    <w:p w14:paraId="41D7BD19" w14:textId="44C888F9" w:rsidR="00C24A68" w:rsidRPr="00AF48E6" w:rsidRDefault="00C24A68" w:rsidP="007D44BE">
      <w:pPr>
        <w:pStyle w:val="NormalWeb"/>
        <w:shd w:val="clear" w:color="auto" w:fill="FFFFFF"/>
        <w:spacing w:line="276" w:lineRule="auto"/>
        <w:jc w:val="both"/>
        <w:rPr>
          <w:rFonts w:ascii="Arial" w:eastAsiaTheme="minorEastAsia" w:hAnsi="Arial" w:cs="Arial"/>
          <w:b/>
          <w:bCs/>
          <w:sz w:val="22"/>
          <w:szCs w:val="22"/>
        </w:rPr>
      </w:pPr>
    </w:p>
    <w:p w14:paraId="01D679D7" w14:textId="58B6E798" w:rsidR="00BC6182" w:rsidRDefault="00BC6182" w:rsidP="00A55C5D">
      <w:pPr>
        <w:pStyle w:val="xmsolistparagraph"/>
        <w:shd w:val="clear" w:color="auto" w:fill="FFFFFF"/>
        <w:spacing w:before="0" w:beforeAutospacing="0" w:line="360" w:lineRule="auto"/>
        <w:ind w:left="357"/>
        <w:jc w:val="center"/>
        <w:rPr>
          <w:rFonts w:ascii="Arial" w:eastAsiaTheme="minorHAnsi" w:hAnsi="Arial" w:cs="Arial"/>
          <w:b/>
          <w:bCs/>
          <w:sz w:val="22"/>
          <w:szCs w:val="22"/>
          <w:lang w:val="en-US" w:eastAsia="en-US"/>
        </w:rPr>
      </w:pPr>
    </w:p>
    <w:p w14:paraId="33A3763B" w14:textId="002B3DCA" w:rsidR="00BC6182" w:rsidRDefault="00BC6182" w:rsidP="00335E2B">
      <w:pPr>
        <w:pStyle w:val="xmsolistparagraph"/>
        <w:shd w:val="clear" w:color="auto" w:fill="FFFFFF"/>
        <w:spacing w:before="0" w:beforeAutospacing="0" w:line="360" w:lineRule="auto"/>
        <w:ind w:left="357"/>
        <w:jc w:val="center"/>
        <w:rPr>
          <w:rFonts w:ascii="Arial" w:eastAsiaTheme="minorHAnsi" w:hAnsi="Arial" w:cs="Arial"/>
          <w:b/>
          <w:bCs/>
          <w:sz w:val="22"/>
          <w:szCs w:val="22"/>
          <w:lang w:val="en-US" w:eastAsia="en-US"/>
        </w:rPr>
      </w:pPr>
    </w:p>
    <w:p w14:paraId="6947B50E" w14:textId="2C101702" w:rsidR="00BC6182" w:rsidRDefault="00BC6182" w:rsidP="00335E2B">
      <w:pPr>
        <w:pStyle w:val="xmsolistparagraph"/>
        <w:shd w:val="clear" w:color="auto" w:fill="FFFFFF"/>
        <w:spacing w:before="0" w:beforeAutospacing="0" w:line="360" w:lineRule="auto"/>
        <w:ind w:left="357"/>
        <w:jc w:val="center"/>
        <w:rPr>
          <w:rFonts w:ascii="Arial" w:eastAsiaTheme="minorHAnsi" w:hAnsi="Arial" w:cs="Arial"/>
          <w:b/>
          <w:bCs/>
          <w:sz w:val="22"/>
          <w:szCs w:val="22"/>
          <w:lang w:val="en-US" w:eastAsia="en-US"/>
        </w:rPr>
      </w:pPr>
    </w:p>
    <w:p w14:paraId="4E444814" w14:textId="797FB1F9" w:rsidR="00BC6182" w:rsidRDefault="00BC6182" w:rsidP="003F68FF">
      <w:pPr>
        <w:pStyle w:val="xmsolistparagraph"/>
        <w:shd w:val="clear" w:color="auto" w:fill="FFFFFF"/>
        <w:spacing w:before="0" w:beforeAutospacing="0" w:line="360" w:lineRule="auto"/>
        <w:jc w:val="center"/>
        <w:rPr>
          <w:rFonts w:ascii="Arial" w:eastAsiaTheme="minorHAnsi" w:hAnsi="Arial" w:cs="Arial"/>
          <w:b/>
          <w:bCs/>
          <w:sz w:val="22"/>
          <w:szCs w:val="22"/>
          <w:lang w:val="en-US" w:eastAsia="en-US"/>
        </w:rPr>
      </w:pPr>
    </w:p>
    <w:p w14:paraId="6E11BD77" w14:textId="67B15D87" w:rsidR="00CF0B6D" w:rsidRPr="00CF0B6D" w:rsidRDefault="003F68FF" w:rsidP="00CF0B6D">
      <w:pPr>
        <w:pStyle w:val="xmsolistparagraph"/>
        <w:shd w:val="clear" w:color="auto" w:fill="FFFFFF"/>
        <w:spacing w:before="0" w:beforeAutospacing="0" w:line="360" w:lineRule="auto"/>
        <w:ind w:left="357"/>
        <w:jc w:val="both"/>
        <w:rPr>
          <w:rFonts w:ascii="Calibri" w:hAnsi="Calibri" w:cs="Calibri"/>
          <w:b/>
          <w:bCs/>
          <w:i/>
          <w:iCs/>
          <w:sz w:val="18"/>
          <w:szCs w:val="18"/>
        </w:rPr>
      </w:pPr>
      <w:r>
        <w:rPr>
          <w:rStyle w:val="Strong"/>
          <w:rFonts w:ascii="Calibri" w:hAnsi="Calibri" w:cs="Calibri"/>
          <w:i/>
          <w:iCs/>
          <w:sz w:val="18"/>
          <w:szCs w:val="18"/>
        </w:rPr>
        <w:t>Battery power exported to the grid during DFS events reduced grid demand by up to six times more on average than ‘manual turn-down’ participants.</w:t>
      </w:r>
    </w:p>
    <w:p w14:paraId="3B674C8A" w14:textId="7CF92B88" w:rsidR="00BC6182" w:rsidRPr="00BC6182" w:rsidRDefault="00BC6182" w:rsidP="00BC6182">
      <w:pPr>
        <w:pStyle w:val="xmsolistparagraph"/>
        <w:shd w:val="clear" w:color="auto" w:fill="FFFFFF"/>
        <w:spacing w:before="0" w:beforeAutospacing="0" w:after="0" w:afterAutospacing="0"/>
        <w:ind w:left="357"/>
        <w:rPr>
          <w:rFonts w:ascii="Arial" w:eastAsiaTheme="minorHAnsi" w:hAnsi="Arial" w:cs="Arial"/>
          <w:b/>
          <w:bCs/>
          <w:sz w:val="12"/>
          <w:szCs w:val="12"/>
          <w:lang w:val="en-US" w:eastAsia="en-US"/>
        </w:rPr>
      </w:pPr>
    </w:p>
    <w:p w14:paraId="10761D99" w14:textId="7E07F37E" w:rsidR="00BC6182" w:rsidRDefault="00BC6182" w:rsidP="00BC6182">
      <w:pPr>
        <w:pStyle w:val="xmsolistparagraph"/>
        <w:shd w:val="clear" w:color="auto" w:fill="FFFFFF"/>
        <w:spacing w:before="0" w:beforeAutospacing="0" w:line="360" w:lineRule="auto"/>
        <w:ind w:left="357"/>
        <w:jc w:val="center"/>
        <w:rPr>
          <w:rFonts w:ascii="Arial" w:eastAsiaTheme="minorHAnsi" w:hAnsi="Arial" w:cs="Arial"/>
          <w:b/>
          <w:bCs/>
          <w:sz w:val="22"/>
          <w:szCs w:val="22"/>
          <w:lang w:val="en-US" w:eastAsia="en-US"/>
        </w:rPr>
      </w:pPr>
      <w:r>
        <w:rPr>
          <w:rFonts w:ascii="Arial" w:eastAsiaTheme="minorHAnsi" w:hAnsi="Arial" w:cs="Arial"/>
          <w:b/>
          <w:bCs/>
          <w:sz w:val="22"/>
          <w:szCs w:val="22"/>
          <w:lang w:val="en-US" w:eastAsia="en-US"/>
        </w:rPr>
        <w:t>-</w:t>
      </w:r>
      <w:r w:rsidR="00335E2B" w:rsidRPr="009A0013">
        <w:rPr>
          <w:rFonts w:ascii="Arial" w:eastAsiaTheme="minorHAnsi" w:hAnsi="Arial" w:cs="Arial"/>
          <w:b/>
          <w:bCs/>
          <w:sz w:val="22"/>
          <w:szCs w:val="22"/>
          <w:lang w:val="en-US" w:eastAsia="en-US"/>
        </w:rPr>
        <w:t>--ENDS---</w:t>
      </w:r>
    </w:p>
    <w:p w14:paraId="24EF9293" w14:textId="77777777" w:rsidR="00CF0B6D" w:rsidRDefault="00CF0B6D" w:rsidP="00A55C5D">
      <w:pPr>
        <w:pStyle w:val="xmsolistparagraph"/>
        <w:shd w:val="clear" w:color="auto" w:fill="FFFFFF"/>
        <w:spacing w:before="0" w:beforeAutospacing="0" w:after="0" w:afterAutospacing="0" w:line="360" w:lineRule="auto"/>
        <w:rPr>
          <w:rFonts w:ascii="Arial" w:eastAsiaTheme="minorHAnsi" w:hAnsi="Arial" w:cs="Arial"/>
          <w:b/>
          <w:bCs/>
          <w:sz w:val="22"/>
          <w:szCs w:val="22"/>
          <w:lang w:val="en-US" w:eastAsia="en-US"/>
        </w:rPr>
      </w:pPr>
    </w:p>
    <w:p w14:paraId="1CF3A5A5" w14:textId="1322464C" w:rsidR="00AA709C" w:rsidRPr="009A0013" w:rsidRDefault="00AA709C" w:rsidP="00A55C5D">
      <w:pPr>
        <w:pStyle w:val="xmsolistparagraph"/>
        <w:shd w:val="clear" w:color="auto" w:fill="FFFFFF"/>
        <w:spacing w:before="0" w:beforeAutospacing="0" w:after="0" w:afterAutospacing="0" w:line="360" w:lineRule="auto"/>
        <w:rPr>
          <w:rFonts w:ascii="Arial" w:eastAsiaTheme="minorHAnsi" w:hAnsi="Arial" w:cs="Arial"/>
          <w:b/>
          <w:bCs/>
          <w:sz w:val="22"/>
          <w:szCs w:val="22"/>
          <w:lang w:val="en-US" w:eastAsia="en-US"/>
        </w:rPr>
      </w:pPr>
      <w:r w:rsidRPr="009A0013">
        <w:rPr>
          <w:rFonts w:ascii="Arial" w:eastAsiaTheme="minorHAnsi" w:hAnsi="Arial" w:cs="Arial"/>
          <w:b/>
          <w:bCs/>
          <w:sz w:val="22"/>
          <w:szCs w:val="22"/>
          <w:lang w:val="en-US" w:eastAsia="en-US"/>
        </w:rPr>
        <w:t>Notes to editors</w:t>
      </w:r>
    </w:p>
    <w:p w14:paraId="1962D85B" w14:textId="15383587" w:rsidR="00AA709C" w:rsidRPr="00335E2B" w:rsidRDefault="00AA709C" w:rsidP="00BC6182">
      <w:pPr>
        <w:pStyle w:val="xmsolistparagraph"/>
        <w:shd w:val="clear" w:color="auto" w:fill="FFFFFF"/>
        <w:spacing w:before="0" w:beforeAutospacing="0" w:line="360" w:lineRule="auto"/>
        <w:ind w:left="6"/>
        <w:rPr>
          <w:rFonts w:ascii="Arial" w:eastAsiaTheme="minorHAnsi" w:hAnsi="Arial" w:cs="Arial"/>
          <w:sz w:val="22"/>
          <w:szCs w:val="22"/>
          <w:lang w:val="en-US" w:eastAsia="en-US"/>
        </w:rPr>
      </w:pPr>
      <w:r w:rsidRPr="009A0013">
        <w:rPr>
          <w:rFonts w:ascii="Arial" w:eastAsiaTheme="minorHAnsi" w:hAnsi="Arial" w:cs="Arial"/>
          <w:sz w:val="22"/>
          <w:szCs w:val="22"/>
          <w:lang w:val="en-US" w:eastAsia="en-US"/>
        </w:rPr>
        <w:t xml:space="preserve">The SolarEdge battery demand response program was operational in the last 6 DFS events of the winter season, during February and March 2023. All events lasted one hour, with SolarEdge rewarding its UK battery owners £2.50 per KWh delivered to the grid. </w:t>
      </w:r>
    </w:p>
    <w:p w14:paraId="57070230" w14:textId="6B4290CE" w:rsidR="007D44BE" w:rsidRPr="00BC6182" w:rsidRDefault="007D44BE" w:rsidP="007D44BE">
      <w:pPr>
        <w:pStyle w:val="NormalWeb"/>
        <w:shd w:val="clear" w:color="auto" w:fill="FFFFFF"/>
        <w:spacing w:line="276" w:lineRule="auto"/>
        <w:jc w:val="both"/>
        <w:rPr>
          <w:rFonts w:ascii="Segoe UI" w:eastAsiaTheme="minorEastAsia" w:hAnsi="Segoe UI" w:cs="Segoe UI"/>
          <w:b/>
          <w:bCs/>
          <w:sz w:val="22"/>
          <w:szCs w:val="22"/>
        </w:rPr>
      </w:pPr>
      <w:r w:rsidRPr="00BC6182">
        <w:rPr>
          <w:rFonts w:ascii="Segoe UI" w:eastAsiaTheme="minorEastAsia" w:hAnsi="Segoe UI" w:cs="Segoe UI"/>
          <w:b/>
          <w:bCs/>
          <w:sz w:val="22"/>
          <w:szCs w:val="22"/>
        </w:rPr>
        <w:t xml:space="preserve">About SolarEdge </w:t>
      </w:r>
    </w:p>
    <w:p w14:paraId="42EBD77C" w14:textId="4E38201F" w:rsidR="007D44BE" w:rsidRPr="00BC6182" w:rsidRDefault="007D44BE" w:rsidP="007D44BE">
      <w:pPr>
        <w:spacing w:line="276" w:lineRule="auto"/>
        <w:ind w:right="-540"/>
        <w:jc w:val="both"/>
        <w:rPr>
          <w:rFonts w:ascii="Segoe UI" w:hAnsi="Segoe UI" w:cs="Segoe UI"/>
          <w:sz w:val="22"/>
          <w:szCs w:val="22"/>
          <w:lang w:bidi="he-IL"/>
        </w:rPr>
      </w:pPr>
      <w:r w:rsidRPr="00BC6182">
        <w:rPr>
          <w:rFonts w:ascii="Segoe UI" w:hAnsi="Segoe UI" w:cs="Segoe UI"/>
          <w:sz w:val="22"/>
          <w:szCs w:val="22"/>
          <w:lang w:bidi="he-IL"/>
        </w:rPr>
        <w:t xml:space="preserve">SolarEdge is a global leader in smart energy technology. By leveraging world-class engineering capabilities and with a relentless focus on innovation, SolarEdge creates smart energy solutions that power our lives and drive future progress. SolarEdge developed an intelligent inverter solution that changed the way power is harvested and managed in photovoltaic (PV) systems. The SolarEdge DC-optimized inverter seeks to maximize power generation while lowering the cost of energy produced by the PV system. Continuing to advance smart energy, SolarEdge addresses a broad range of energy market segments through its PV, storage, EV charging, batteries, electric vehicle powertrains, and grid services solutions. </w:t>
      </w:r>
    </w:p>
    <w:p w14:paraId="6CB68709" w14:textId="77777777" w:rsidR="007D44BE" w:rsidRPr="00BC6182" w:rsidRDefault="007D44BE" w:rsidP="007D44BE">
      <w:pPr>
        <w:spacing w:line="276" w:lineRule="auto"/>
        <w:ind w:right="-540"/>
        <w:jc w:val="both"/>
        <w:rPr>
          <w:rFonts w:ascii="Segoe UI" w:hAnsi="Segoe UI" w:cs="Segoe UI"/>
          <w:sz w:val="22"/>
          <w:szCs w:val="22"/>
        </w:rPr>
      </w:pPr>
    </w:p>
    <w:p w14:paraId="3167600D" w14:textId="77777777" w:rsidR="007D44BE" w:rsidRPr="00BC6182" w:rsidRDefault="007D44BE" w:rsidP="007D44BE">
      <w:pPr>
        <w:spacing w:line="276" w:lineRule="auto"/>
        <w:ind w:right="-540"/>
        <w:jc w:val="both"/>
        <w:rPr>
          <w:rFonts w:ascii="Segoe UI" w:hAnsi="Segoe UI" w:cs="Segoe UI"/>
          <w:b/>
          <w:bCs/>
          <w:sz w:val="22"/>
          <w:szCs w:val="22"/>
        </w:rPr>
      </w:pPr>
      <w:r w:rsidRPr="00BC6182">
        <w:rPr>
          <w:rFonts w:ascii="Segoe UI" w:hAnsi="Segoe UI" w:cs="Segoe UI"/>
          <w:sz w:val="22"/>
          <w:szCs w:val="22"/>
        </w:rPr>
        <w:t xml:space="preserve">SolarEdge is online at </w:t>
      </w:r>
      <w:hyperlink r:id="rId15" w:history="1">
        <w:r w:rsidRPr="00BC6182">
          <w:rPr>
            <w:rStyle w:val="Hyperlink"/>
            <w:rFonts w:ascii="Segoe UI" w:hAnsi="Segoe UI" w:cs="Segoe UI"/>
            <w:sz w:val="22"/>
            <w:szCs w:val="22"/>
          </w:rPr>
          <w:t>www.solaredge.com</w:t>
        </w:r>
      </w:hyperlink>
    </w:p>
    <w:p w14:paraId="6092629A" w14:textId="77777777" w:rsidR="00AE6D9C" w:rsidRPr="00BC6182" w:rsidRDefault="00AE6D9C" w:rsidP="007D44BE">
      <w:pPr>
        <w:spacing w:line="276" w:lineRule="auto"/>
        <w:jc w:val="both"/>
        <w:rPr>
          <w:rFonts w:ascii="Segoe UI" w:hAnsi="Segoe UI" w:cs="Segoe UI"/>
          <w:sz w:val="22"/>
          <w:szCs w:val="22"/>
          <w:lang w:val="en-GB"/>
        </w:rPr>
      </w:pPr>
    </w:p>
    <w:p w14:paraId="5E3C5D54" w14:textId="4C9A8FFB" w:rsidR="007D44BE" w:rsidRPr="00BC6182" w:rsidRDefault="007D44BE" w:rsidP="007D44BE">
      <w:pPr>
        <w:spacing w:line="276" w:lineRule="auto"/>
        <w:jc w:val="both"/>
        <w:rPr>
          <w:rFonts w:ascii="Segoe UI" w:hAnsi="Segoe UI" w:cs="Segoe UI"/>
          <w:b/>
          <w:bCs/>
          <w:sz w:val="22"/>
          <w:szCs w:val="22"/>
          <w:lang w:val="es-ES"/>
        </w:rPr>
      </w:pPr>
      <w:r w:rsidRPr="00BC6182">
        <w:rPr>
          <w:rFonts w:ascii="Segoe UI" w:hAnsi="Segoe UI" w:cs="Segoe UI"/>
          <w:b/>
          <w:bCs/>
          <w:sz w:val="22"/>
          <w:szCs w:val="22"/>
          <w:lang w:val="es-ES"/>
        </w:rPr>
        <w:t>Media Contact</w:t>
      </w:r>
      <w:r w:rsidR="00AE6D9C" w:rsidRPr="00BC6182">
        <w:rPr>
          <w:rFonts w:ascii="Segoe UI" w:hAnsi="Segoe UI" w:cs="Segoe UI"/>
          <w:b/>
          <w:bCs/>
          <w:sz w:val="22"/>
          <w:szCs w:val="22"/>
          <w:lang w:val="es-ES"/>
        </w:rPr>
        <w:t>s</w:t>
      </w:r>
      <w:r w:rsidRPr="00BC6182">
        <w:rPr>
          <w:rFonts w:ascii="Segoe UI" w:hAnsi="Segoe UI" w:cs="Segoe UI"/>
          <w:b/>
          <w:bCs/>
          <w:sz w:val="22"/>
          <w:szCs w:val="22"/>
          <w:lang w:val="es-ES"/>
        </w:rPr>
        <w:t>:</w:t>
      </w:r>
    </w:p>
    <w:p w14:paraId="4CD53E00" w14:textId="77777777" w:rsidR="007D44BE" w:rsidRPr="00BC6182" w:rsidRDefault="007D44BE" w:rsidP="007D44BE">
      <w:pPr>
        <w:spacing w:line="276" w:lineRule="auto"/>
        <w:jc w:val="both"/>
        <w:rPr>
          <w:rFonts w:ascii="Segoe UI" w:hAnsi="Segoe UI" w:cs="Segoe UI"/>
          <w:sz w:val="22"/>
          <w:szCs w:val="22"/>
          <w:lang w:val="es-ES"/>
        </w:rPr>
      </w:pPr>
      <w:r w:rsidRPr="00BC6182">
        <w:rPr>
          <w:rFonts w:ascii="Segoe UI" w:hAnsi="Segoe UI" w:cs="Segoe UI"/>
          <w:sz w:val="22"/>
          <w:szCs w:val="22"/>
          <w:lang w:val="es-ES"/>
        </w:rPr>
        <w:t>Incus Media</w:t>
      </w:r>
    </w:p>
    <w:p w14:paraId="2AAFFDA7" w14:textId="77777777" w:rsidR="00CC2A66" w:rsidRPr="00BC6182" w:rsidRDefault="007D44BE" w:rsidP="007D44BE">
      <w:pPr>
        <w:spacing w:line="276" w:lineRule="auto"/>
        <w:jc w:val="both"/>
        <w:rPr>
          <w:rFonts w:ascii="Segoe UI" w:hAnsi="Segoe UI" w:cs="Segoe UI"/>
          <w:sz w:val="22"/>
          <w:szCs w:val="22"/>
          <w:lang w:val="es-ES"/>
        </w:rPr>
      </w:pPr>
      <w:r w:rsidRPr="00BC6182">
        <w:rPr>
          <w:rFonts w:ascii="Segoe UI" w:hAnsi="Segoe UI" w:cs="Segoe UI"/>
          <w:sz w:val="22"/>
          <w:szCs w:val="22"/>
          <w:lang w:val="es-ES"/>
        </w:rPr>
        <w:t>Miguel Afonso</w:t>
      </w:r>
    </w:p>
    <w:p w14:paraId="5B89698B" w14:textId="1411F985" w:rsidR="007D44BE" w:rsidRPr="00BC6182" w:rsidRDefault="00CF0B6D" w:rsidP="007D44BE">
      <w:pPr>
        <w:spacing w:line="276" w:lineRule="auto"/>
        <w:jc w:val="both"/>
        <w:rPr>
          <w:rFonts w:ascii="Segoe UI" w:hAnsi="Segoe UI" w:cs="Segoe UI"/>
          <w:sz w:val="22"/>
          <w:szCs w:val="22"/>
          <w:lang w:val="es-ES"/>
        </w:rPr>
      </w:pPr>
      <w:hyperlink r:id="rId16" w:history="1">
        <w:r w:rsidR="00CC2A66" w:rsidRPr="00BC6182">
          <w:rPr>
            <w:rStyle w:val="Hyperlink"/>
            <w:rFonts w:ascii="Segoe UI" w:hAnsi="Segoe UI" w:cs="Segoe UI"/>
            <w:sz w:val="22"/>
            <w:szCs w:val="22"/>
          </w:rPr>
          <w:t>miguel.afonso@incus-media.com</w:t>
        </w:r>
      </w:hyperlink>
    </w:p>
    <w:p w14:paraId="41A2DEF3" w14:textId="11E2CFF7" w:rsidR="007D44BE" w:rsidRPr="00222030" w:rsidRDefault="007D44BE" w:rsidP="007D44BE">
      <w:pPr>
        <w:spacing w:line="276" w:lineRule="auto"/>
        <w:jc w:val="both"/>
        <w:rPr>
          <w:rFonts w:ascii="Segoe UI" w:hAnsi="Segoe UI" w:cs="Segoe UI"/>
          <w:sz w:val="20"/>
          <w:szCs w:val="20"/>
        </w:rPr>
      </w:pPr>
    </w:p>
    <w:p w14:paraId="573DBF79" w14:textId="77777777" w:rsidR="00AE6D9C" w:rsidRPr="00A55C5D" w:rsidRDefault="00AE6D9C" w:rsidP="00AE6D9C">
      <w:pPr>
        <w:spacing w:line="276" w:lineRule="auto"/>
        <w:jc w:val="both"/>
        <w:rPr>
          <w:rFonts w:ascii="Arial" w:hAnsi="Arial" w:cs="Arial"/>
          <w:sz w:val="22"/>
          <w:szCs w:val="22"/>
          <w:lang w:val="es-ES"/>
        </w:rPr>
      </w:pPr>
      <w:r w:rsidRPr="00A55C5D">
        <w:rPr>
          <w:rFonts w:ascii="Arial" w:hAnsi="Arial" w:cs="Arial"/>
          <w:sz w:val="22"/>
          <w:szCs w:val="22"/>
          <w:lang w:val="es-ES"/>
        </w:rPr>
        <w:t>Incus Media</w:t>
      </w:r>
    </w:p>
    <w:p w14:paraId="76E76097" w14:textId="508AFDD9" w:rsidR="00AE6D9C" w:rsidRPr="00A55C5D" w:rsidRDefault="00AE6D9C" w:rsidP="00AE6D9C">
      <w:pPr>
        <w:spacing w:line="276" w:lineRule="auto"/>
        <w:jc w:val="both"/>
        <w:rPr>
          <w:rFonts w:ascii="Arial" w:hAnsi="Arial" w:cs="Arial"/>
          <w:sz w:val="22"/>
          <w:szCs w:val="22"/>
          <w:lang w:val="es-ES"/>
        </w:rPr>
      </w:pPr>
      <w:r w:rsidRPr="00A55C5D">
        <w:rPr>
          <w:rFonts w:ascii="Arial" w:hAnsi="Arial" w:cs="Arial"/>
          <w:sz w:val="22"/>
          <w:szCs w:val="22"/>
          <w:lang w:val="es-ES"/>
        </w:rPr>
        <w:lastRenderedPageBreak/>
        <w:t>Matt Walker</w:t>
      </w:r>
    </w:p>
    <w:p w14:paraId="0E35D8F1" w14:textId="39EC4613" w:rsidR="00CC2A66" w:rsidRPr="00A55C5D" w:rsidRDefault="00CF0B6D" w:rsidP="00CC2A66">
      <w:pPr>
        <w:spacing w:line="276" w:lineRule="auto"/>
        <w:jc w:val="both"/>
        <w:rPr>
          <w:rFonts w:ascii="Arial" w:hAnsi="Arial" w:cs="Arial"/>
          <w:sz w:val="22"/>
          <w:szCs w:val="22"/>
          <w:lang w:val="sv-SE"/>
        </w:rPr>
      </w:pPr>
      <w:hyperlink r:id="rId17" w:history="1">
        <w:r w:rsidR="00CC2A66" w:rsidRPr="00A55C5D">
          <w:rPr>
            <w:rStyle w:val="Hyperlink"/>
            <w:rFonts w:ascii="Arial" w:hAnsi="Arial" w:cs="Arial"/>
            <w:sz w:val="22"/>
            <w:szCs w:val="22"/>
            <w:lang w:val="sv-SE"/>
          </w:rPr>
          <w:t>matt.walker@incus-media.com</w:t>
        </w:r>
      </w:hyperlink>
    </w:p>
    <w:p w14:paraId="257186AE" w14:textId="24BBBD6B" w:rsidR="00AE6D9C" w:rsidRPr="00222030" w:rsidRDefault="00AE6D9C" w:rsidP="00AE6D9C">
      <w:pPr>
        <w:spacing w:line="276" w:lineRule="auto"/>
        <w:jc w:val="both"/>
        <w:rPr>
          <w:rFonts w:ascii="Segoe UI" w:hAnsi="Segoe UI" w:cs="Segoe UI"/>
          <w:sz w:val="20"/>
          <w:szCs w:val="20"/>
          <w:lang w:val="sv-SE"/>
        </w:rPr>
      </w:pPr>
    </w:p>
    <w:p w14:paraId="72E081F8" w14:textId="4EEE293D" w:rsidR="00EE08B4" w:rsidRPr="001939EC" w:rsidRDefault="00EE08B4" w:rsidP="007D44BE">
      <w:pPr>
        <w:spacing w:before="100" w:beforeAutospacing="1" w:after="100" w:afterAutospacing="1" w:line="276" w:lineRule="auto"/>
        <w:rPr>
          <w:rFonts w:ascii="Segoe UI" w:hAnsi="Segoe UI" w:cs="Segoe UI"/>
          <w:sz w:val="22"/>
          <w:szCs w:val="22"/>
          <w:lang w:val="sv-SE"/>
        </w:rPr>
      </w:pPr>
    </w:p>
    <w:sectPr w:rsidR="00EE08B4" w:rsidRPr="001939EC" w:rsidSect="00A55C5D">
      <w:headerReference w:type="default" r:id="rId18"/>
      <w:pgSz w:w="12240" w:h="15840"/>
      <w:pgMar w:top="1247" w:right="1361" w:bottom="794" w:left="136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C217E" w14:textId="77777777" w:rsidR="00677D7A" w:rsidRDefault="00677D7A" w:rsidP="0036230C">
      <w:r>
        <w:separator/>
      </w:r>
    </w:p>
  </w:endnote>
  <w:endnote w:type="continuationSeparator" w:id="0">
    <w:p w14:paraId="6C88A4CE" w14:textId="77777777" w:rsidR="00677D7A" w:rsidRDefault="00677D7A" w:rsidP="0036230C">
      <w:r>
        <w:continuationSeparator/>
      </w:r>
    </w:p>
  </w:endnote>
  <w:endnote w:type="continuationNotice" w:id="1">
    <w:p w14:paraId="72105165" w14:textId="77777777" w:rsidR="00677D7A" w:rsidRDefault="00677D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6E6CA" w14:textId="77777777" w:rsidR="00677D7A" w:rsidRDefault="00677D7A" w:rsidP="0036230C">
      <w:r>
        <w:separator/>
      </w:r>
    </w:p>
  </w:footnote>
  <w:footnote w:type="continuationSeparator" w:id="0">
    <w:p w14:paraId="08FEDF49" w14:textId="77777777" w:rsidR="00677D7A" w:rsidRDefault="00677D7A" w:rsidP="0036230C">
      <w:r>
        <w:continuationSeparator/>
      </w:r>
    </w:p>
  </w:footnote>
  <w:footnote w:type="continuationNotice" w:id="1">
    <w:p w14:paraId="0F9063C3" w14:textId="77777777" w:rsidR="00677D7A" w:rsidRDefault="00677D7A"/>
  </w:footnote>
  <w:footnote w:id="2">
    <w:p w14:paraId="3CDADFA3" w14:textId="77777777" w:rsidR="00CB28C6" w:rsidRDefault="00CB28C6" w:rsidP="00CB28C6">
      <w:pPr>
        <w:pStyle w:val="FootnoteText"/>
      </w:pPr>
      <w:r>
        <w:rPr>
          <w:rStyle w:val="FootnoteReference"/>
        </w:rPr>
        <w:footnoteRef/>
      </w:r>
      <w:r>
        <w:t xml:space="preserve"> </w:t>
      </w:r>
      <w:r w:rsidRPr="00335E2B">
        <w:rPr>
          <w:rFonts w:ascii="Arial" w:hAnsi="Arial" w:cs="Arial"/>
          <w:sz w:val="16"/>
          <w:szCs w:val="16"/>
          <w:lang w:val="en-GB"/>
        </w:rPr>
        <w:t xml:space="preserve">Household engagement with the Demand Flexibility Service 2022/23 Social research report by the Centre for Sustainable Energy for ESO. July 2023.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EBC30" w14:textId="0E1278E8" w:rsidR="0036230C" w:rsidRDefault="0036230C">
    <w:pPr>
      <w:pStyle w:val="Header"/>
    </w:pPr>
    <w:r>
      <w:rPr>
        <w:noProof/>
        <w:lang w:bidi="he-IL"/>
      </w:rPr>
      <w:drawing>
        <wp:anchor distT="0" distB="0" distL="114300" distR="114300" simplePos="0" relativeHeight="251658240" behindDoc="1" locked="0" layoutInCell="1" allowOverlap="1" wp14:anchorId="75B5130D" wp14:editId="7FA04B25">
          <wp:simplePos x="0" y="0"/>
          <wp:positionH relativeFrom="margin">
            <wp:posOffset>4591685</wp:posOffset>
          </wp:positionH>
          <wp:positionV relativeFrom="paragraph">
            <wp:posOffset>-114300</wp:posOffset>
          </wp:positionV>
          <wp:extent cx="1818640" cy="463550"/>
          <wp:effectExtent l="0" t="0" r="0" b="0"/>
          <wp:wrapTight wrapText="bothSides">
            <wp:wrapPolygon edited="0">
              <wp:start x="0" y="0"/>
              <wp:lineTo x="0" y="20416"/>
              <wp:lineTo x="21268" y="20416"/>
              <wp:lineTo x="21268" y="0"/>
              <wp:lineTo x="0" y="0"/>
            </wp:wrapPolygon>
          </wp:wrapTight>
          <wp:docPr id="2" name="Picture 2" descr="https://upload.wikimedia.org/wikipedia/commons/4/46/SolarEdge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4/46/SolarEdge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8640" cy="463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E73F8"/>
    <w:multiLevelType w:val="hybridMultilevel"/>
    <w:tmpl w:val="8D72B7E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DC4B5B"/>
    <w:multiLevelType w:val="hybridMultilevel"/>
    <w:tmpl w:val="634CB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9070BC9"/>
    <w:multiLevelType w:val="hybridMultilevel"/>
    <w:tmpl w:val="84FE9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C540CB"/>
    <w:multiLevelType w:val="hybridMultilevel"/>
    <w:tmpl w:val="D340DAF6"/>
    <w:lvl w:ilvl="0" w:tplc="08090001">
      <w:start w:val="1"/>
      <w:numFmt w:val="bullet"/>
      <w:lvlText w:val=""/>
      <w:lvlJc w:val="left"/>
      <w:pPr>
        <w:ind w:left="6"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B2573B3"/>
    <w:multiLevelType w:val="multilevel"/>
    <w:tmpl w:val="E12CE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F2B33F9"/>
    <w:multiLevelType w:val="multilevel"/>
    <w:tmpl w:val="1AB29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74F7C85"/>
    <w:multiLevelType w:val="hybridMultilevel"/>
    <w:tmpl w:val="9C0E2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5D0B87"/>
    <w:multiLevelType w:val="hybridMultilevel"/>
    <w:tmpl w:val="B496642A"/>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num w:numId="1" w16cid:durableId="2006742222">
    <w:abstractNumId w:val="6"/>
  </w:num>
  <w:num w:numId="2" w16cid:durableId="873925871">
    <w:abstractNumId w:val="5"/>
  </w:num>
  <w:num w:numId="3" w16cid:durableId="648829090">
    <w:abstractNumId w:val="7"/>
  </w:num>
  <w:num w:numId="4" w16cid:durableId="1486623264">
    <w:abstractNumId w:val="7"/>
  </w:num>
  <w:num w:numId="5" w16cid:durableId="648555788">
    <w:abstractNumId w:val="4"/>
  </w:num>
  <w:num w:numId="6" w16cid:durableId="2010257022">
    <w:abstractNumId w:val="0"/>
  </w:num>
  <w:num w:numId="7" w16cid:durableId="1771316455">
    <w:abstractNumId w:val="3"/>
  </w:num>
  <w:num w:numId="8" w16cid:durableId="450514543">
    <w:abstractNumId w:val="2"/>
  </w:num>
  <w:num w:numId="9" w16cid:durableId="1481316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43F"/>
    <w:rsid w:val="00000A92"/>
    <w:rsid w:val="00001AC8"/>
    <w:rsid w:val="00003A64"/>
    <w:rsid w:val="00004299"/>
    <w:rsid w:val="00005E7A"/>
    <w:rsid w:val="00007D63"/>
    <w:rsid w:val="00007FA2"/>
    <w:rsid w:val="00010D1A"/>
    <w:rsid w:val="00012B74"/>
    <w:rsid w:val="0001377A"/>
    <w:rsid w:val="00016227"/>
    <w:rsid w:val="000240E3"/>
    <w:rsid w:val="0002493B"/>
    <w:rsid w:val="000320A0"/>
    <w:rsid w:val="000320DB"/>
    <w:rsid w:val="000326C0"/>
    <w:rsid w:val="000341A5"/>
    <w:rsid w:val="000351C8"/>
    <w:rsid w:val="00040DC7"/>
    <w:rsid w:val="00042B37"/>
    <w:rsid w:val="0004356B"/>
    <w:rsid w:val="00045814"/>
    <w:rsid w:val="00050BBC"/>
    <w:rsid w:val="000519A4"/>
    <w:rsid w:val="00052667"/>
    <w:rsid w:val="00054DEB"/>
    <w:rsid w:val="00057F3B"/>
    <w:rsid w:val="00067B78"/>
    <w:rsid w:val="00071A1C"/>
    <w:rsid w:val="00073789"/>
    <w:rsid w:val="00077251"/>
    <w:rsid w:val="000813BB"/>
    <w:rsid w:val="000850CC"/>
    <w:rsid w:val="00085D6D"/>
    <w:rsid w:val="000906E8"/>
    <w:rsid w:val="00090C21"/>
    <w:rsid w:val="00093D81"/>
    <w:rsid w:val="00097FE2"/>
    <w:rsid w:val="000A3014"/>
    <w:rsid w:val="000A7201"/>
    <w:rsid w:val="000B3B06"/>
    <w:rsid w:val="000B5B7D"/>
    <w:rsid w:val="000B7F3F"/>
    <w:rsid w:val="000C3D05"/>
    <w:rsid w:val="000C4FAE"/>
    <w:rsid w:val="000C6166"/>
    <w:rsid w:val="000C682F"/>
    <w:rsid w:val="000C697F"/>
    <w:rsid w:val="000C73DE"/>
    <w:rsid w:val="000D12FB"/>
    <w:rsid w:val="000D1603"/>
    <w:rsid w:val="000D1BEA"/>
    <w:rsid w:val="000D1D65"/>
    <w:rsid w:val="000D4C71"/>
    <w:rsid w:val="000E7C84"/>
    <w:rsid w:val="000F3F0D"/>
    <w:rsid w:val="000F516D"/>
    <w:rsid w:val="000F5773"/>
    <w:rsid w:val="000F5C8B"/>
    <w:rsid w:val="000F5EF2"/>
    <w:rsid w:val="0010006E"/>
    <w:rsid w:val="00104C3D"/>
    <w:rsid w:val="00104CF7"/>
    <w:rsid w:val="0010537A"/>
    <w:rsid w:val="00106F45"/>
    <w:rsid w:val="00111583"/>
    <w:rsid w:val="00112319"/>
    <w:rsid w:val="0011548D"/>
    <w:rsid w:val="00116182"/>
    <w:rsid w:val="001178A4"/>
    <w:rsid w:val="00117C63"/>
    <w:rsid w:val="00122EC0"/>
    <w:rsid w:val="00125C25"/>
    <w:rsid w:val="00132288"/>
    <w:rsid w:val="00133A68"/>
    <w:rsid w:val="001360A4"/>
    <w:rsid w:val="001373C0"/>
    <w:rsid w:val="0014450D"/>
    <w:rsid w:val="001476D7"/>
    <w:rsid w:val="00150AFA"/>
    <w:rsid w:val="00151ABB"/>
    <w:rsid w:val="00154B7B"/>
    <w:rsid w:val="00155352"/>
    <w:rsid w:val="00155FAE"/>
    <w:rsid w:val="001566CB"/>
    <w:rsid w:val="001570EB"/>
    <w:rsid w:val="001571CB"/>
    <w:rsid w:val="001601D7"/>
    <w:rsid w:val="00161360"/>
    <w:rsid w:val="00163EF5"/>
    <w:rsid w:val="00174FE4"/>
    <w:rsid w:val="00176E14"/>
    <w:rsid w:val="001772CE"/>
    <w:rsid w:val="0018067C"/>
    <w:rsid w:val="0018496F"/>
    <w:rsid w:val="00185947"/>
    <w:rsid w:val="00186418"/>
    <w:rsid w:val="001867C5"/>
    <w:rsid w:val="00191016"/>
    <w:rsid w:val="001939EC"/>
    <w:rsid w:val="00194264"/>
    <w:rsid w:val="00194C36"/>
    <w:rsid w:val="00194C70"/>
    <w:rsid w:val="00197DE9"/>
    <w:rsid w:val="001A6352"/>
    <w:rsid w:val="001B38A1"/>
    <w:rsid w:val="001C1E0D"/>
    <w:rsid w:val="001C22E4"/>
    <w:rsid w:val="001D5046"/>
    <w:rsid w:val="001E015B"/>
    <w:rsid w:val="001E02EF"/>
    <w:rsid w:val="001E03CA"/>
    <w:rsid w:val="001E0A01"/>
    <w:rsid w:val="001E77C8"/>
    <w:rsid w:val="001F114E"/>
    <w:rsid w:val="001F25A2"/>
    <w:rsid w:val="001F2774"/>
    <w:rsid w:val="001F3A78"/>
    <w:rsid w:val="0020066A"/>
    <w:rsid w:val="002067B4"/>
    <w:rsid w:val="00207467"/>
    <w:rsid w:val="00207DFA"/>
    <w:rsid w:val="00211DC7"/>
    <w:rsid w:val="00213B35"/>
    <w:rsid w:val="00215795"/>
    <w:rsid w:val="00215BC3"/>
    <w:rsid w:val="00221CF1"/>
    <w:rsid w:val="00222030"/>
    <w:rsid w:val="00225334"/>
    <w:rsid w:val="0022681E"/>
    <w:rsid w:val="00226D16"/>
    <w:rsid w:val="002276AC"/>
    <w:rsid w:val="00227725"/>
    <w:rsid w:val="00227C3E"/>
    <w:rsid w:val="00231468"/>
    <w:rsid w:val="002321ED"/>
    <w:rsid w:val="00234ECB"/>
    <w:rsid w:val="0023596C"/>
    <w:rsid w:val="00237910"/>
    <w:rsid w:val="0024212D"/>
    <w:rsid w:val="002438A3"/>
    <w:rsid w:val="002468D7"/>
    <w:rsid w:val="00251E5F"/>
    <w:rsid w:val="0025258B"/>
    <w:rsid w:val="00252AFB"/>
    <w:rsid w:val="00253244"/>
    <w:rsid w:val="00253351"/>
    <w:rsid w:val="00254A61"/>
    <w:rsid w:val="002633B9"/>
    <w:rsid w:val="00267020"/>
    <w:rsid w:val="002672F4"/>
    <w:rsid w:val="002678A9"/>
    <w:rsid w:val="00270CEE"/>
    <w:rsid w:val="00271B05"/>
    <w:rsid w:val="002728C5"/>
    <w:rsid w:val="00276B5D"/>
    <w:rsid w:val="00277EFB"/>
    <w:rsid w:val="00287498"/>
    <w:rsid w:val="002904D2"/>
    <w:rsid w:val="00295344"/>
    <w:rsid w:val="00295922"/>
    <w:rsid w:val="002A551F"/>
    <w:rsid w:val="002B1480"/>
    <w:rsid w:val="002B1BAD"/>
    <w:rsid w:val="002B5B8A"/>
    <w:rsid w:val="002B7CA9"/>
    <w:rsid w:val="002C3C9D"/>
    <w:rsid w:val="002C3D1E"/>
    <w:rsid w:val="002C40F0"/>
    <w:rsid w:val="002C564B"/>
    <w:rsid w:val="002C584C"/>
    <w:rsid w:val="002C7DC8"/>
    <w:rsid w:val="002D1C6C"/>
    <w:rsid w:val="002D2B91"/>
    <w:rsid w:val="002D66A0"/>
    <w:rsid w:val="002E48F4"/>
    <w:rsid w:val="002E6124"/>
    <w:rsid w:val="002E680A"/>
    <w:rsid w:val="002F5ECF"/>
    <w:rsid w:val="002F6577"/>
    <w:rsid w:val="002F6684"/>
    <w:rsid w:val="002F6F4D"/>
    <w:rsid w:val="002F7278"/>
    <w:rsid w:val="002F7D5B"/>
    <w:rsid w:val="00301007"/>
    <w:rsid w:val="003010EF"/>
    <w:rsid w:val="003012EB"/>
    <w:rsid w:val="0030465D"/>
    <w:rsid w:val="00304FC4"/>
    <w:rsid w:val="00305CED"/>
    <w:rsid w:val="00310E99"/>
    <w:rsid w:val="00312965"/>
    <w:rsid w:val="00312BDC"/>
    <w:rsid w:val="003144EC"/>
    <w:rsid w:val="00314592"/>
    <w:rsid w:val="0031676D"/>
    <w:rsid w:val="00320611"/>
    <w:rsid w:val="0032138E"/>
    <w:rsid w:val="00325782"/>
    <w:rsid w:val="003268D0"/>
    <w:rsid w:val="00334B7D"/>
    <w:rsid w:val="00335E2B"/>
    <w:rsid w:val="00340C92"/>
    <w:rsid w:val="00343A73"/>
    <w:rsid w:val="00344716"/>
    <w:rsid w:val="003471C4"/>
    <w:rsid w:val="00353058"/>
    <w:rsid w:val="00354A43"/>
    <w:rsid w:val="003578B8"/>
    <w:rsid w:val="00360B55"/>
    <w:rsid w:val="0036230C"/>
    <w:rsid w:val="003647B2"/>
    <w:rsid w:val="00364E3F"/>
    <w:rsid w:val="00365051"/>
    <w:rsid w:val="00365765"/>
    <w:rsid w:val="00366EB1"/>
    <w:rsid w:val="00371332"/>
    <w:rsid w:val="003725F1"/>
    <w:rsid w:val="0037420F"/>
    <w:rsid w:val="003743AC"/>
    <w:rsid w:val="00374C90"/>
    <w:rsid w:val="00382F44"/>
    <w:rsid w:val="0038323E"/>
    <w:rsid w:val="00386821"/>
    <w:rsid w:val="0039042F"/>
    <w:rsid w:val="00390D2B"/>
    <w:rsid w:val="00391A00"/>
    <w:rsid w:val="0039561B"/>
    <w:rsid w:val="003A0103"/>
    <w:rsid w:val="003A3682"/>
    <w:rsid w:val="003A3A79"/>
    <w:rsid w:val="003A4371"/>
    <w:rsid w:val="003A4B48"/>
    <w:rsid w:val="003A54D5"/>
    <w:rsid w:val="003A7738"/>
    <w:rsid w:val="003B1070"/>
    <w:rsid w:val="003B2C4B"/>
    <w:rsid w:val="003B3612"/>
    <w:rsid w:val="003B77D6"/>
    <w:rsid w:val="003B7A74"/>
    <w:rsid w:val="003C0854"/>
    <w:rsid w:val="003C0D02"/>
    <w:rsid w:val="003C2BAA"/>
    <w:rsid w:val="003C6E55"/>
    <w:rsid w:val="003C7CA0"/>
    <w:rsid w:val="003D2C15"/>
    <w:rsid w:val="003D345E"/>
    <w:rsid w:val="003D5A3D"/>
    <w:rsid w:val="003D799E"/>
    <w:rsid w:val="003E0579"/>
    <w:rsid w:val="003E1918"/>
    <w:rsid w:val="003F17C8"/>
    <w:rsid w:val="003F1BF5"/>
    <w:rsid w:val="003F5504"/>
    <w:rsid w:val="003F555C"/>
    <w:rsid w:val="003F68FF"/>
    <w:rsid w:val="00400575"/>
    <w:rsid w:val="00401FAE"/>
    <w:rsid w:val="00403767"/>
    <w:rsid w:val="00404A25"/>
    <w:rsid w:val="00407247"/>
    <w:rsid w:val="0041423E"/>
    <w:rsid w:val="004161F2"/>
    <w:rsid w:val="00417C26"/>
    <w:rsid w:val="004202DD"/>
    <w:rsid w:val="00421CEB"/>
    <w:rsid w:val="0042251A"/>
    <w:rsid w:val="00424538"/>
    <w:rsid w:val="004246BD"/>
    <w:rsid w:val="00425343"/>
    <w:rsid w:val="004306C4"/>
    <w:rsid w:val="004322ED"/>
    <w:rsid w:val="00435533"/>
    <w:rsid w:val="00437E46"/>
    <w:rsid w:val="004411FF"/>
    <w:rsid w:val="0044270A"/>
    <w:rsid w:val="00446B70"/>
    <w:rsid w:val="004470D7"/>
    <w:rsid w:val="00447C64"/>
    <w:rsid w:val="0045366D"/>
    <w:rsid w:val="004601A6"/>
    <w:rsid w:val="00463AB8"/>
    <w:rsid w:val="0046625E"/>
    <w:rsid w:val="00467D06"/>
    <w:rsid w:val="004709D1"/>
    <w:rsid w:val="00472B16"/>
    <w:rsid w:val="00475EF1"/>
    <w:rsid w:val="004858E6"/>
    <w:rsid w:val="004927F9"/>
    <w:rsid w:val="0049485E"/>
    <w:rsid w:val="00495F40"/>
    <w:rsid w:val="004960E5"/>
    <w:rsid w:val="004A0A59"/>
    <w:rsid w:val="004A3B52"/>
    <w:rsid w:val="004A4C78"/>
    <w:rsid w:val="004A526D"/>
    <w:rsid w:val="004A706E"/>
    <w:rsid w:val="004A7A6D"/>
    <w:rsid w:val="004B0313"/>
    <w:rsid w:val="004B243B"/>
    <w:rsid w:val="004B2DD3"/>
    <w:rsid w:val="004B7CCA"/>
    <w:rsid w:val="004C24F7"/>
    <w:rsid w:val="004C358B"/>
    <w:rsid w:val="004C3CB0"/>
    <w:rsid w:val="004C5588"/>
    <w:rsid w:val="004C5D45"/>
    <w:rsid w:val="004D09D1"/>
    <w:rsid w:val="004D6327"/>
    <w:rsid w:val="004D7400"/>
    <w:rsid w:val="004E0280"/>
    <w:rsid w:val="004E178A"/>
    <w:rsid w:val="004E18F8"/>
    <w:rsid w:val="004E6BB2"/>
    <w:rsid w:val="004F2605"/>
    <w:rsid w:val="004F2FF3"/>
    <w:rsid w:val="004F3098"/>
    <w:rsid w:val="004F321A"/>
    <w:rsid w:val="004F56E9"/>
    <w:rsid w:val="00501D8C"/>
    <w:rsid w:val="00502EBC"/>
    <w:rsid w:val="00503AB4"/>
    <w:rsid w:val="00504E4C"/>
    <w:rsid w:val="00505BF0"/>
    <w:rsid w:val="00506457"/>
    <w:rsid w:val="00517D45"/>
    <w:rsid w:val="005218F9"/>
    <w:rsid w:val="0052254D"/>
    <w:rsid w:val="00524AD7"/>
    <w:rsid w:val="00530C5F"/>
    <w:rsid w:val="0053103B"/>
    <w:rsid w:val="00531771"/>
    <w:rsid w:val="00531E4C"/>
    <w:rsid w:val="00531FAF"/>
    <w:rsid w:val="0053284E"/>
    <w:rsid w:val="00535668"/>
    <w:rsid w:val="00536B80"/>
    <w:rsid w:val="00536DB6"/>
    <w:rsid w:val="00540A8D"/>
    <w:rsid w:val="005413F4"/>
    <w:rsid w:val="005442E1"/>
    <w:rsid w:val="0054470C"/>
    <w:rsid w:val="00551629"/>
    <w:rsid w:val="00551787"/>
    <w:rsid w:val="0055376A"/>
    <w:rsid w:val="00553959"/>
    <w:rsid w:val="00555617"/>
    <w:rsid w:val="00556EB0"/>
    <w:rsid w:val="00557878"/>
    <w:rsid w:val="0056117D"/>
    <w:rsid w:val="005611B6"/>
    <w:rsid w:val="005626FC"/>
    <w:rsid w:val="00562773"/>
    <w:rsid w:val="005634CC"/>
    <w:rsid w:val="00565568"/>
    <w:rsid w:val="00566060"/>
    <w:rsid w:val="00570763"/>
    <w:rsid w:val="00573280"/>
    <w:rsid w:val="005741AF"/>
    <w:rsid w:val="00575F69"/>
    <w:rsid w:val="00576744"/>
    <w:rsid w:val="00580088"/>
    <w:rsid w:val="0058300C"/>
    <w:rsid w:val="00590065"/>
    <w:rsid w:val="00594B8A"/>
    <w:rsid w:val="0059511C"/>
    <w:rsid w:val="0059554F"/>
    <w:rsid w:val="00597BAD"/>
    <w:rsid w:val="005A5083"/>
    <w:rsid w:val="005A6525"/>
    <w:rsid w:val="005A6B00"/>
    <w:rsid w:val="005B46DD"/>
    <w:rsid w:val="005C134D"/>
    <w:rsid w:val="005C16AD"/>
    <w:rsid w:val="005C350F"/>
    <w:rsid w:val="005C42E2"/>
    <w:rsid w:val="005D13A3"/>
    <w:rsid w:val="005D15D9"/>
    <w:rsid w:val="005D6980"/>
    <w:rsid w:val="005D7A4F"/>
    <w:rsid w:val="005D7DE5"/>
    <w:rsid w:val="005E0525"/>
    <w:rsid w:val="005E072D"/>
    <w:rsid w:val="005E1040"/>
    <w:rsid w:val="005E2228"/>
    <w:rsid w:val="005E2CB5"/>
    <w:rsid w:val="005E500A"/>
    <w:rsid w:val="005F19AF"/>
    <w:rsid w:val="005F1DAF"/>
    <w:rsid w:val="005F21C4"/>
    <w:rsid w:val="005F2717"/>
    <w:rsid w:val="005F27BC"/>
    <w:rsid w:val="005F294A"/>
    <w:rsid w:val="005F2D6D"/>
    <w:rsid w:val="005F5E21"/>
    <w:rsid w:val="006005DC"/>
    <w:rsid w:val="00602C16"/>
    <w:rsid w:val="00603E94"/>
    <w:rsid w:val="00607BC0"/>
    <w:rsid w:val="006168BA"/>
    <w:rsid w:val="00620482"/>
    <w:rsid w:val="006220E1"/>
    <w:rsid w:val="00623051"/>
    <w:rsid w:val="00625802"/>
    <w:rsid w:val="00627F32"/>
    <w:rsid w:val="006322B1"/>
    <w:rsid w:val="00632550"/>
    <w:rsid w:val="00633FF8"/>
    <w:rsid w:val="00637081"/>
    <w:rsid w:val="00637A5F"/>
    <w:rsid w:val="006418DE"/>
    <w:rsid w:val="00643D12"/>
    <w:rsid w:val="006469E4"/>
    <w:rsid w:val="00646DF7"/>
    <w:rsid w:val="00646F19"/>
    <w:rsid w:val="00647257"/>
    <w:rsid w:val="00650AEA"/>
    <w:rsid w:val="006529BE"/>
    <w:rsid w:val="00654613"/>
    <w:rsid w:val="00655FFB"/>
    <w:rsid w:val="006620D2"/>
    <w:rsid w:val="00664E00"/>
    <w:rsid w:val="00665FE3"/>
    <w:rsid w:val="00666D22"/>
    <w:rsid w:val="006722BF"/>
    <w:rsid w:val="006724E7"/>
    <w:rsid w:val="006729FD"/>
    <w:rsid w:val="00677D7A"/>
    <w:rsid w:val="006809D5"/>
    <w:rsid w:val="00681034"/>
    <w:rsid w:val="006876A8"/>
    <w:rsid w:val="00687D66"/>
    <w:rsid w:val="00691FBD"/>
    <w:rsid w:val="00694C79"/>
    <w:rsid w:val="00694D7B"/>
    <w:rsid w:val="006A6C47"/>
    <w:rsid w:val="006A7896"/>
    <w:rsid w:val="006B0296"/>
    <w:rsid w:val="006B187C"/>
    <w:rsid w:val="006B2214"/>
    <w:rsid w:val="006B36FD"/>
    <w:rsid w:val="006B39F9"/>
    <w:rsid w:val="006B4FDB"/>
    <w:rsid w:val="006B5A59"/>
    <w:rsid w:val="006B63BB"/>
    <w:rsid w:val="006B7172"/>
    <w:rsid w:val="006B780F"/>
    <w:rsid w:val="006C000D"/>
    <w:rsid w:val="006C1277"/>
    <w:rsid w:val="006C4E74"/>
    <w:rsid w:val="006C752A"/>
    <w:rsid w:val="006C785F"/>
    <w:rsid w:val="006D46F0"/>
    <w:rsid w:val="006E1549"/>
    <w:rsid w:val="006E3E28"/>
    <w:rsid w:val="006E4614"/>
    <w:rsid w:val="006E7A19"/>
    <w:rsid w:val="006F1B59"/>
    <w:rsid w:val="006F30E1"/>
    <w:rsid w:val="006F3EDD"/>
    <w:rsid w:val="006F4021"/>
    <w:rsid w:val="006F63C9"/>
    <w:rsid w:val="00701045"/>
    <w:rsid w:val="0070283E"/>
    <w:rsid w:val="00704751"/>
    <w:rsid w:val="00704A89"/>
    <w:rsid w:val="0070729E"/>
    <w:rsid w:val="00707BF9"/>
    <w:rsid w:val="00711498"/>
    <w:rsid w:val="00711821"/>
    <w:rsid w:val="00712206"/>
    <w:rsid w:val="00712713"/>
    <w:rsid w:val="00713C95"/>
    <w:rsid w:val="00717039"/>
    <w:rsid w:val="00717A7E"/>
    <w:rsid w:val="00724411"/>
    <w:rsid w:val="00724BBA"/>
    <w:rsid w:val="007259B8"/>
    <w:rsid w:val="00725F8C"/>
    <w:rsid w:val="00726077"/>
    <w:rsid w:val="00734D00"/>
    <w:rsid w:val="0073573E"/>
    <w:rsid w:val="00741ED7"/>
    <w:rsid w:val="00744D07"/>
    <w:rsid w:val="00745F39"/>
    <w:rsid w:val="00750583"/>
    <w:rsid w:val="007535D2"/>
    <w:rsid w:val="00753766"/>
    <w:rsid w:val="00761735"/>
    <w:rsid w:val="0076326F"/>
    <w:rsid w:val="00763B4A"/>
    <w:rsid w:val="00763B86"/>
    <w:rsid w:val="0076471A"/>
    <w:rsid w:val="00764BFB"/>
    <w:rsid w:val="007657D2"/>
    <w:rsid w:val="00765EF2"/>
    <w:rsid w:val="00766905"/>
    <w:rsid w:val="0076788A"/>
    <w:rsid w:val="007679ED"/>
    <w:rsid w:val="00771E40"/>
    <w:rsid w:val="00774B68"/>
    <w:rsid w:val="007750B3"/>
    <w:rsid w:val="00775E84"/>
    <w:rsid w:val="00777D8C"/>
    <w:rsid w:val="0078237E"/>
    <w:rsid w:val="00783605"/>
    <w:rsid w:val="00790310"/>
    <w:rsid w:val="007919DA"/>
    <w:rsid w:val="007931CA"/>
    <w:rsid w:val="00793262"/>
    <w:rsid w:val="007965C6"/>
    <w:rsid w:val="007A0699"/>
    <w:rsid w:val="007A09A1"/>
    <w:rsid w:val="007A0CC4"/>
    <w:rsid w:val="007A242B"/>
    <w:rsid w:val="007A2BA2"/>
    <w:rsid w:val="007A3120"/>
    <w:rsid w:val="007A43ED"/>
    <w:rsid w:val="007A5CEA"/>
    <w:rsid w:val="007A6001"/>
    <w:rsid w:val="007B078A"/>
    <w:rsid w:val="007B41F8"/>
    <w:rsid w:val="007B6A65"/>
    <w:rsid w:val="007C0C8D"/>
    <w:rsid w:val="007C15A8"/>
    <w:rsid w:val="007C4792"/>
    <w:rsid w:val="007C4FFB"/>
    <w:rsid w:val="007C524F"/>
    <w:rsid w:val="007C7464"/>
    <w:rsid w:val="007D0594"/>
    <w:rsid w:val="007D14CF"/>
    <w:rsid w:val="007D3003"/>
    <w:rsid w:val="007D306B"/>
    <w:rsid w:val="007D365D"/>
    <w:rsid w:val="007D3F7F"/>
    <w:rsid w:val="007D44BE"/>
    <w:rsid w:val="007D5E9A"/>
    <w:rsid w:val="007E0C13"/>
    <w:rsid w:val="007E32A6"/>
    <w:rsid w:val="007E362C"/>
    <w:rsid w:val="007E3EB8"/>
    <w:rsid w:val="007E7366"/>
    <w:rsid w:val="007F204E"/>
    <w:rsid w:val="007F33DA"/>
    <w:rsid w:val="007F7027"/>
    <w:rsid w:val="00800486"/>
    <w:rsid w:val="00802393"/>
    <w:rsid w:val="00803120"/>
    <w:rsid w:val="008033F7"/>
    <w:rsid w:val="0080511E"/>
    <w:rsid w:val="00806FCB"/>
    <w:rsid w:val="008150D4"/>
    <w:rsid w:val="008170C9"/>
    <w:rsid w:val="00817B58"/>
    <w:rsid w:val="0082114D"/>
    <w:rsid w:val="008215D5"/>
    <w:rsid w:val="00823768"/>
    <w:rsid w:val="00826478"/>
    <w:rsid w:val="008277E9"/>
    <w:rsid w:val="008304AF"/>
    <w:rsid w:val="00832190"/>
    <w:rsid w:val="0083543F"/>
    <w:rsid w:val="0083560D"/>
    <w:rsid w:val="00835A30"/>
    <w:rsid w:val="00835E1B"/>
    <w:rsid w:val="008363E9"/>
    <w:rsid w:val="00842735"/>
    <w:rsid w:val="00844CFD"/>
    <w:rsid w:val="00845A58"/>
    <w:rsid w:val="0084678D"/>
    <w:rsid w:val="00847FCF"/>
    <w:rsid w:val="00850429"/>
    <w:rsid w:val="00853935"/>
    <w:rsid w:val="0085467E"/>
    <w:rsid w:val="00857A59"/>
    <w:rsid w:val="00860BAA"/>
    <w:rsid w:val="008617C7"/>
    <w:rsid w:val="008617D3"/>
    <w:rsid w:val="00861B34"/>
    <w:rsid w:val="008628D8"/>
    <w:rsid w:val="00862CE7"/>
    <w:rsid w:val="008641E4"/>
    <w:rsid w:val="00865F70"/>
    <w:rsid w:val="00866359"/>
    <w:rsid w:val="00871200"/>
    <w:rsid w:val="008713AF"/>
    <w:rsid w:val="0087167C"/>
    <w:rsid w:val="00874972"/>
    <w:rsid w:val="00874E3D"/>
    <w:rsid w:val="0087670B"/>
    <w:rsid w:val="008844BD"/>
    <w:rsid w:val="0088496B"/>
    <w:rsid w:val="00885CB9"/>
    <w:rsid w:val="00886A89"/>
    <w:rsid w:val="00893FBC"/>
    <w:rsid w:val="00895F81"/>
    <w:rsid w:val="00896F08"/>
    <w:rsid w:val="00897991"/>
    <w:rsid w:val="008A0D16"/>
    <w:rsid w:val="008A26BA"/>
    <w:rsid w:val="008A38E2"/>
    <w:rsid w:val="008B31C9"/>
    <w:rsid w:val="008B371C"/>
    <w:rsid w:val="008C2A5C"/>
    <w:rsid w:val="008C323F"/>
    <w:rsid w:val="008C3D1D"/>
    <w:rsid w:val="008C7EEC"/>
    <w:rsid w:val="008D2096"/>
    <w:rsid w:val="008D33A4"/>
    <w:rsid w:val="008D36E2"/>
    <w:rsid w:val="008D4D03"/>
    <w:rsid w:val="008D6EF7"/>
    <w:rsid w:val="008D7FAD"/>
    <w:rsid w:val="008E0933"/>
    <w:rsid w:val="008E20F0"/>
    <w:rsid w:val="008E302E"/>
    <w:rsid w:val="008E30CB"/>
    <w:rsid w:val="008E4353"/>
    <w:rsid w:val="008E5D9E"/>
    <w:rsid w:val="008E785C"/>
    <w:rsid w:val="008E7B8F"/>
    <w:rsid w:val="008F3409"/>
    <w:rsid w:val="008F3A55"/>
    <w:rsid w:val="008F490D"/>
    <w:rsid w:val="008F7738"/>
    <w:rsid w:val="00900075"/>
    <w:rsid w:val="00902CC9"/>
    <w:rsid w:val="00906531"/>
    <w:rsid w:val="00913E75"/>
    <w:rsid w:val="00916A1D"/>
    <w:rsid w:val="00922153"/>
    <w:rsid w:val="00923B0F"/>
    <w:rsid w:val="00925D0D"/>
    <w:rsid w:val="009261DA"/>
    <w:rsid w:val="00926B98"/>
    <w:rsid w:val="00930926"/>
    <w:rsid w:val="009336F7"/>
    <w:rsid w:val="009353A3"/>
    <w:rsid w:val="0094095E"/>
    <w:rsid w:val="009478C9"/>
    <w:rsid w:val="00950380"/>
    <w:rsid w:val="0095081C"/>
    <w:rsid w:val="00951302"/>
    <w:rsid w:val="009518B5"/>
    <w:rsid w:val="009540B7"/>
    <w:rsid w:val="00954774"/>
    <w:rsid w:val="00954778"/>
    <w:rsid w:val="00956366"/>
    <w:rsid w:val="00956AF2"/>
    <w:rsid w:val="00960E80"/>
    <w:rsid w:val="009611D3"/>
    <w:rsid w:val="0096246B"/>
    <w:rsid w:val="0096412F"/>
    <w:rsid w:val="00964D33"/>
    <w:rsid w:val="00965BE4"/>
    <w:rsid w:val="00971EA5"/>
    <w:rsid w:val="0097239F"/>
    <w:rsid w:val="0097377D"/>
    <w:rsid w:val="00974EDB"/>
    <w:rsid w:val="009763A4"/>
    <w:rsid w:val="0097708F"/>
    <w:rsid w:val="009775D4"/>
    <w:rsid w:val="00981398"/>
    <w:rsid w:val="00984204"/>
    <w:rsid w:val="00984D2E"/>
    <w:rsid w:val="0098737E"/>
    <w:rsid w:val="00987EDE"/>
    <w:rsid w:val="00991327"/>
    <w:rsid w:val="00992240"/>
    <w:rsid w:val="00995774"/>
    <w:rsid w:val="00997DD1"/>
    <w:rsid w:val="009A0013"/>
    <w:rsid w:val="009A023E"/>
    <w:rsid w:val="009A13DD"/>
    <w:rsid w:val="009A42BD"/>
    <w:rsid w:val="009A5B9B"/>
    <w:rsid w:val="009A626A"/>
    <w:rsid w:val="009A7EB8"/>
    <w:rsid w:val="009B2175"/>
    <w:rsid w:val="009B3212"/>
    <w:rsid w:val="009B3674"/>
    <w:rsid w:val="009B5659"/>
    <w:rsid w:val="009B58E8"/>
    <w:rsid w:val="009B6D45"/>
    <w:rsid w:val="009C1407"/>
    <w:rsid w:val="009C2888"/>
    <w:rsid w:val="009C2925"/>
    <w:rsid w:val="009C3481"/>
    <w:rsid w:val="009C552D"/>
    <w:rsid w:val="009D0A69"/>
    <w:rsid w:val="009D24DA"/>
    <w:rsid w:val="009D40E7"/>
    <w:rsid w:val="009E4587"/>
    <w:rsid w:val="009E641E"/>
    <w:rsid w:val="009F04E9"/>
    <w:rsid w:val="009F0ADC"/>
    <w:rsid w:val="009F7DA5"/>
    <w:rsid w:val="00A0126D"/>
    <w:rsid w:val="00A013E8"/>
    <w:rsid w:val="00A056A3"/>
    <w:rsid w:val="00A0755A"/>
    <w:rsid w:val="00A13FBA"/>
    <w:rsid w:val="00A17054"/>
    <w:rsid w:val="00A172DF"/>
    <w:rsid w:val="00A20BA5"/>
    <w:rsid w:val="00A21A30"/>
    <w:rsid w:val="00A229AC"/>
    <w:rsid w:val="00A31934"/>
    <w:rsid w:val="00A32E16"/>
    <w:rsid w:val="00A3582F"/>
    <w:rsid w:val="00A35D63"/>
    <w:rsid w:val="00A402CE"/>
    <w:rsid w:val="00A43DF0"/>
    <w:rsid w:val="00A451DD"/>
    <w:rsid w:val="00A45901"/>
    <w:rsid w:val="00A46950"/>
    <w:rsid w:val="00A51801"/>
    <w:rsid w:val="00A51898"/>
    <w:rsid w:val="00A520D5"/>
    <w:rsid w:val="00A55287"/>
    <w:rsid w:val="00A55C5D"/>
    <w:rsid w:val="00A56D81"/>
    <w:rsid w:val="00A57655"/>
    <w:rsid w:val="00A65A72"/>
    <w:rsid w:val="00A7089B"/>
    <w:rsid w:val="00A70D6D"/>
    <w:rsid w:val="00A7156E"/>
    <w:rsid w:val="00A73E17"/>
    <w:rsid w:val="00A80679"/>
    <w:rsid w:val="00A81BB1"/>
    <w:rsid w:val="00A81BCE"/>
    <w:rsid w:val="00A836DB"/>
    <w:rsid w:val="00A84844"/>
    <w:rsid w:val="00A84C75"/>
    <w:rsid w:val="00A8582F"/>
    <w:rsid w:val="00A86A13"/>
    <w:rsid w:val="00A941E4"/>
    <w:rsid w:val="00A94312"/>
    <w:rsid w:val="00A95667"/>
    <w:rsid w:val="00A96F5E"/>
    <w:rsid w:val="00AA0498"/>
    <w:rsid w:val="00AA709C"/>
    <w:rsid w:val="00AB2334"/>
    <w:rsid w:val="00AB2876"/>
    <w:rsid w:val="00AB6D90"/>
    <w:rsid w:val="00AB7304"/>
    <w:rsid w:val="00AC01A7"/>
    <w:rsid w:val="00AC268A"/>
    <w:rsid w:val="00AC2955"/>
    <w:rsid w:val="00AC3791"/>
    <w:rsid w:val="00AC4FAE"/>
    <w:rsid w:val="00AC5504"/>
    <w:rsid w:val="00AC666F"/>
    <w:rsid w:val="00AE2ED7"/>
    <w:rsid w:val="00AE3543"/>
    <w:rsid w:val="00AE37EC"/>
    <w:rsid w:val="00AE6D9C"/>
    <w:rsid w:val="00AF1864"/>
    <w:rsid w:val="00AF2926"/>
    <w:rsid w:val="00AF48E6"/>
    <w:rsid w:val="00AF6D48"/>
    <w:rsid w:val="00B02F41"/>
    <w:rsid w:val="00B03DDE"/>
    <w:rsid w:val="00B05B47"/>
    <w:rsid w:val="00B0797F"/>
    <w:rsid w:val="00B126D0"/>
    <w:rsid w:val="00B171A1"/>
    <w:rsid w:val="00B1724C"/>
    <w:rsid w:val="00B20C19"/>
    <w:rsid w:val="00B228BE"/>
    <w:rsid w:val="00B26569"/>
    <w:rsid w:val="00B3068C"/>
    <w:rsid w:val="00B309AE"/>
    <w:rsid w:val="00B31F3B"/>
    <w:rsid w:val="00B32489"/>
    <w:rsid w:val="00B34FA1"/>
    <w:rsid w:val="00B359D7"/>
    <w:rsid w:val="00B4656C"/>
    <w:rsid w:val="00B52139"/>
    <w:rsid w:val="00B5435D"/>
    <w:rsid w:val="00B54BA2"/>
    <w:rsid w:val="00B5532B"/>
    <w:rsid w:val="00B57AE5"/>
    <w:rsid w:val="00B62271"/>
    <w:rsid w:val="00B62461"/>
    <w:rsid w:val="00B64599"/>
    <w:rsid w:val="00B6482B"/>
    <w:rsid w:val="00B65801"/>
    <w:rsid w:val="00B67A77"/>
    <w:rsid w:val="00B729D6"/>
    <w:rsid w:val="00B774C8"/>
    <w:rsid w:val="00B83C9F"/>
    <w:rsid w:val="00B84A02"/>
    <w:rsid w:val="00B84B55"/>
    <w:rsid w:val="00B86E7E"/>
    <w:rsid w:val="00B921CF"/>
    <w:rsid w:val="00B9288A"/>
    <w:rsid w:val="00BA163F"/>
    <w:rsid w:val="00BA1F1B"/>
    <w:rsid w:val="00BA59EC"/>
    <w:rsid w:val="00BA5BE6"/>
    <w:rsid w:val="00BA6810"/>
    <w:rsid w:val="00BB1C83"/>
    <w:rsid w:val="00BB1C9A"/>
    <w:rsid w:val="00BB1E08"/>
    <w:rsid w:val="00BB2480"/>
    <w:rsid w:val="00BB350D"/>
    <w:rsid w:val="00BB5B72"/>
    <w:rsid w:val="00BB78CD"/>
    <w:rsid w:val="00BB79A8"/>
    <w:rsid w:val="00BC0AB6"/>
    <w:rsid w:val="00BC0BAE"/>
    <w:rsid w:val="00BC236E"/>
    <w:rsid w:val="00BC3F10"/>
    <w:rsid w:val="00BC6033"/>
    <w:rsid w:val="00BC6182"/>
    <w:rsid w:val="00BD06B4"/>
    <w:rsid w:val="00BD24E0"/>
    <w:rsid w:val="00BD4123"/>
    <w:rsid w:val="00BD66A1"/>
    <w:rsid w:val="00BE095C"/>
    <w:rsid w:val="00BE0B5E"/>
    <w:rsid w:val="00BE26CF"/>
    <w:rsid w:val="00BF211B"/>
    <w:rsid w:val="00BF2E34"/>
    <w:rsid w:val="00BF374D"/>
    <w:rsid w:val="00BF4E67"/>
    <w:rsid w:val="00BF7626"/>
    <w:rsid w:val="00C0627C"/>
    <w:rsid w:val="00C065CA"/>
    <w:rsid w:val="00C06C7F"/>
    <w:rsid w:val="00C1084D"/>
    <w:rsid w:val="00C13383"/>
    <w:rsid w:val="00C137A1"/>
    <w:rsid w:val="00C21276"/>
    <w:rsid w:val="00C23427"/>
    <w:rsid w:val="00C24A68"/>
    <w:rsid w:val="00C24E0F"/>
    <w:rsid w:val="00C24E4C"/>
    <w:rsid w:val="00C25544"/>
    <w:rsid w:val="00C2555B"/>
    <w:rsid w:val="00C26C6D"/>
    <w:rsid w:val="00C27F4B"/>
    <w:rsid w:val="00C34509"/>
    <w:rsid w:val="00C355EF"/>
    <w:rsid w:val="00C43B4C"/>
    <w:rsid w:val="00C452BD"/>
    <w:rsid w:val="00C454B2"/>
    <w:rsid w:val="00C45C98"/>
    <w:rsid w:val="00C466F5"/>
    <w:rsid w:val="00C5192A"/>
    <w:rsid w:val="00C5692F"/>
    <w:rsid w:val="00C62553"/>
    <w:rsid w:val="00C64B47"/>
    <w:rsid w:val="00C66F7B"/>
    <w:rsid w:val="00C67833"/>
    <w:rsid w:val="00C67A4E"/>
    <w:rsid w:val="00C706A7"/>
    <w:rsid w:val="00C71845"/>
    <w:rsid w:val="00C73940"/>
    <w:rsid w:val="00C77E2A"/>
    <w:rsid w:val="00C80D07"/>
    <w:rsid w:val="00C83136"/>
    <w:rsid w:val="00C838D6"/>
    <w:rsid w:val="00C84061"/>
    <w:rsid w:val="00C849D1"/>
    <w:rsid w:val="00C8740A"/>
    <w:rsid w:val="00C877C6"/>
    <w:rsid w:val="00C94DF0"/>
    <w:rsid w:val="00C94EB2"/>
    <w:rsid w:val="00C9620E"/>
    <w:rsid w:val="00C966FC"/>
    <w:rsid w:val="00C97129"/>
    <w:rsid w:val="00CA020E"/>
    <w:rsid w:val="00CA1A29"/>
    <w:rsid w:val="00CA1A5C"/>
    <w:rsid w:val="00CA5174"/>
    <w:rsid w:val="00CA56E6"/>
    <w:rsid w:val="00CA7E50"/>
    <w:rsid w:val="00CB166F"/>
    <w:rsid w:val="00CB28C6"/>
    <w:rsid w:val="00CB4FD4"/>
    <w:rsid w:val="00CB68A1"/>
    <w:rsid w:val="00CC0A0D"/>
    <w:rsid w:val="00CC1A7F"/>
    <w:rsid w:val="00CC1A8C"/>
    <w:rsid w:val="00CC2A66"/>
    <w:rsid w:val="00CC61FF"/>
    <w:rsid w:val="00CD0846"/>
    <w:rsid w:val="00CD2179"/>
    <w:rsid w:val="00CD34B5"/>
    <w:rsid w:val="00CD42B3"/>
    <w:rsid w:val="00CD60E6"/>
    <w:rsid w:val="00CD7BAB"/>
    <w:rsid w:val="00CE1A96"/>
    <w:rsid w:val="00CE29B1"/>
    <w:rsid w:val="00CE42E3"/>
    <w:rsid w:val="00CE62BB"/>
    <w:rsid w:val="00CF0B6D"/>
    <w:rsid w:val="00CF135F"/>
    <w:rsid w:val="00CF39E8"/>
    <w:rsid w:val="00CF4723"/>
    <w:rsid w:val="00CF7A4C"/>
    <w:rsid w:val="00D00D55"/>
    <w:rsid w:val="00D071A1"/>
    <w:rsid w:val="00D10FD2"/>
    <w:rsid w:val="00D1347F"/>
    <w:rsid w:val="00D14106"/>
    <w:rsid w:val="00D1567A"/>
    <w:rsid w:val="00D16989"/>
    <w:rsid w:val="00D17BB7"/>
    <w:rsid w:val="00D17D48"/>
    <w:rsid w:val="00D20341"/>
    <w:rsid w:val="00D21863"/>
    <w:rsid w:val="00D263F1"/>
    <w:rsid w:val="00D27802"/>
    <w:rsid w:val="00D307AF"/>
    <w:rsid w:val="00D31C04"/>
    <w:rsid w:val="00D3286E"/>
    <w:rsid w:val="00D34965"/>
    <w:rsid w:val="00D44DD3"/>
    <w:rsid w:val="00D461EC"/>
    <w:rsid w:val="00D50D4C"/>
    <w:rsid w:val="00D52A44"/>
    <w:rsid w:val="00D543A2"/>
    <w:rsid w:val="00D558C4"/>
    <w:rsid w:val="00D60F6C"/>
    <w:rsid w:val="00D63CD6"/>
    <w:rsid w:val="00D641A3"/>
    <w:rsid w:val="00D65320"/>
    <w:rsid w:val="00D70ACB"/>
    <w:rsid w:val="00D721B0"/>
    <w:rsid w:val="00D729D9"/>
    <w:rsid w:val="00D820A3"/>
    <w:rsid w:val="00D87A64"/>
    <w:rsid w:val="00D87F1B"/>
    <w:rsid w:val="00D9061C"/>
    <w:rsid w:val="00D90AFD"/>
    <w:rsid w:val="00D91D27"/>
    <w:rsid w:val="00D953BA"/>
    <w:rsid w:val="00D95681"/>
    <w:rsid w:val="00D97991"/>
    <w:rsid w:val="00DA27D4"/>
    <w:rsid w:val="00DA2A59"/>
    <w:rsid w:val="00DB234F"/>
    <w:rsid w:val="00DB7148"/>
    <w:rsid w:val="00DC2CDA"/>
    <w:rsid w:val="00DC464A"/>
    <w:rsid w:val="00DD5DFD"/>
    <w:rsid w:val="00DD6255"/>
    <w:rsid w:val="00DD7B42"/>
    <w:rsid w:val="00DE4658"/>
    <w:rsid w:val="00DE4C31"/>
    <w:rsid w:val="00DE6BFC"/>
    <w:rsid w:val="00DE7CC8"/>
    <w:rsid w:val="00DF01C3"/>
    <w:rsid w:val="00DF4B0F"/>
    <w:rsid w:val="00DF4CDE"/>
    <w:rsid w:val="00DF587C"/>
    <w:rsid w:val="00DF5946"/>
    <w:rsid w:val="00E039A9"/>
    <w:rsid w:val="00E05697"/>
    <w:rsid w:val="00E05D14"/>
    <w:rsid w:val="00E06723"/>
    <w:rsid w:val="00E06DAE"/>
    <w:rsid w:val="00E119C6"/>
    <w:rsid w:val="00E12D53"/>
    <w:rsid w:val="00E13D3F"/>
    <w:rsid w:val="00E142D9"/>
    <w:rsid w:val="00E148FD"/>
    <w:rsid w:val="00E14CC8"/>
    <w:rsid w:val="00E165B8"/>
    <w:rsid w:val="00E16D42"/>
    <w:rsid w:val="00E23757"/>
    <w:rsid w:val="00E26806"/>
    <w:rsid w:val="00E26A26"/>
    <w:rsid w:val="00E3099E"/>
    <w:rsid w:val="00E333C7"/>
    <w:rsid w:val="00E33E36"/>
    <w:rsid w:val="00E35103"/>
    <w:rsid w:val="00E35B93"/>
    <w:rsid w:val="00E46986"/>
    <w:rsid w:val="00E47EDB"/>
    <w:rsid w:val="00E6012D"/>
    <w:rsid w:val="00E61C1D"/>
    <w:rsid w:val="00E61E27"/>
    <w:rsid w:val="00E65ECF"/>
    <w:rsid w:val="00E66801"/>
    <w:rsid w:val="00E66BAB"/>
    <w:rsid w:val="00E6741D"/>
    <w:rsid w:val="00E710AB"/>
    <w:rsid w:val="00E712EF"/>
    <w:rsid w:val="00E7298B"/>
    <w:rsid w:val="00E756EB"/>
    <w:rsid w:val="00E764E9"/>
    <w:rsid w:val="00E77F58"/>
    <w:rsid w:val="00E8064A"/>
    <w:rsid w:val="00E83356"/>
    <w:rsid w:val="00E848E8"/>
    <w:rsid w:val="00E85683"/>
    <w:rsid w:val="00E85E2B"/>
    <w:rsid w:val="00E9030A"/>
    <w:rsid w:val="00E90D18"/>
    <w:rsid w:val="00E90DC6"/>
    <w:rsid w:val="00E94170"/>
    <w:rsid w:val="00E974A6"/>
    <w:rsid w:val="00EB16D3"/>
    <w:rsid w:val="00EB299E"/>
    <w:rsid w:val="00EB2DBE"/>
    <w:rsid w:val="00EB4CE2"/>
    <w:rsid w:val="00EB684E"/>
    <w:rsid w:val="00EC2C86"/>
    <w:rsid w:val="00ED13F8"/>
    <w:rsid w:val="00ED1612"/>
    <w:rsid w:val="00ED2690"/>
    <w:rsid w:val="00ED3AB4"/>
    <w:rsid w:val="00ED4520"/>
    <w:rsid w:val="00ED57D3"/>
    <w:rsid w:val="00EE08B4"/>
    <w:rsid w:val="00EE5900"/>
    <w:rsid w:val="00EE6E17"/>
    <w:rsid w:val="00EE7AED"/>
    <w:rsid w:val="00EF236D"/>
    <w:rsid w:val="00EF5390"/>
    <w:rsid w:val="00EF7933"/>
    <w:rsid w:val="00EF7FB2"/>
    <w:rsid w:val="00F00725"/>
    <w:rsid w:val="00F0155B"/>
    <w:rsid w:val="00F01636"/>
    <w:rsid w:val="00F03D7B"/>
    <w:rsid w:val="00F105E8"/>
    <w:rsid w:val="00F10EF5"/>
    <w:rsid w:val="00F11D91"/>
    <w:rsid w:val="00F1262B"/>
    <w:rsid w:val="00F13A6D"/>
    <w:rsid w:val="00F156BE"/>
    <w:rsid w:val="00F15AE0"/>
    <w:rsid w:val="00F176BD"/>
    <w:rsid w:val="00F207AA"/>
    <w:rsid w:val="00F420B6"/>
    <w:rsid w:val="00F42483"/>
    <w:rsid w:val="00F44580"/>
    <w:rsid w:val="00F4523C"/>
    <w:rsid w:val="00F4735F"/>
    <w:rsid w:val="00F4744D"/>
    <w:rsid w:val="00F500D6"/>
    <w:rsid w:val="00F517B9"/>
    <w:rsid w:val="00F527DD"/>
    <w:rsid w:val="00F54BEC"/>
    <w:rsid w:val="00F54F09"/>
    <w:rsid w:val="00F56C59"/>
    <w:rsid w:val="00F63494"/>
    <w:rsid w:val="00F67D85"/>
    <w:rsid w:val="00F73C1F"/>
    <w:rsid w:val="00F75DC0"/>
    <w:rsid w:val="00F81427"/>
    <w:rsid w:val="00F82EC1"/>
    <w:rsid w:val="00F86F4C"/>
    <w:rsid w:val="00F871CC"/>
    <w:rsid w:val="00F92CF7"/>
    <w:rsid w:val="00F95612"/>
    <w:rsid w:val="00F96A07"/>
    <w:rsid w:val="00F97258"/>
    <w:rsid w:val="00FA1D97"/>
    <w:rsid w:val="00FA3B0B"/>
    <w:rsid w:val="00FA7F26"/>
    <w:rsid w:val="00FB1BE6"/>
    <w:rsid w:val="00FB21A6"/>
    <w:rsid w:val="00FB7DF0"/>
    <w:rsid w:val="00FC00AB"/>
    <w:rsid w:val="00FC05D2"/>
    <w:rsid w:val="00FC0DB7"/>
    <w:rsid w:val="00FC2523"/>
    <w:rsid w:val="00FC395B"/>
    <w:rsid w:val="00FC5A5B"/>
    <w:rsid w:val="00FC614F"/>
    <w:rsid w:val="00FC62E7"/>
    <w:rsid w:val="00FC7C68"/>
    <w:rsid w:val="00FD1931"/>
    <w:rsid w:val="00FD1BBF"/>
    <w:rsid w:val="00FD2275"/>
    <w:rsid w:val="00FD72E1"/>
    <w:rsid w:val="00FD7A87"/>
    <w:rsid w:val="00FE50BB"/>
    <w:rsid w:val="00FE5260"/>
    <w:rsid w:val="00FF1120"/>
    <w:rsid w:val="00FF2E56"/>
    <w:rsid w:val="2B7444FD"/>
    <w:rsid w:val="4AF3CA5A"/>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14D20F"/>
  <w15:chartTrackingRefBased/>
  <w15:docId w15:val="{6B496FEC-A4A2-4582-B552-1C526AF07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99E"/>
    <w:pPr>
      <w:ind w:left="720"/>
      <w:contextualSpacing/>
    </w:pPr>
  </w:style>
  <w:style w:type="paragraph" w:styleId="Revision">
    <w:name w:val="Revision"/>
    <w:hidden/>
    <w:uiPriority w:val="99"/>
    <w:semiHidden/>
    <w:rsid w:val="00886A89"/>
  </w:style>
  <w:style w:type="character" w:styleId="CommentReference">
    <w:name w:val="annotation reference"/>
    <w:basedOn w:val="DefaultParagraphFont"/>
    <w:uiPriority w:val="99"/>
    <w:semiHidden/>
    <w:unhideWhenUsed/>
    <w:rsid w:val="00886A89"/>
    <w:rPr>
      <w:sz w:val="16"/>
      <w:szCs w:val="16"/>
    </w:rPr>
  </w:style>
  <w:style w:type="paragraph" w:styleId="CommentText">
    <w:name w:val="annotation text"/>
    <w:basedOn w:val="Normal"/>
    <w:link w:val="CommentTextChar"/>
    <w:uiPriority w:val="99"/>
    <w:unhideWhenUsed/>
    <w:rsid w:val="00886A89"/>
    <w:rPr>
      <w:sz w:val="20"/>
      <w:szCs w:val="20"/>
    </w:rPr>
  </w:style>
  <w:style w:type="character" w:customStyle="1" w:styleId="CommentTextChar">
    <w:name w:val="Comment Text Char"/>
    <w:basedOn w:val="DefaultParagraphFont"/>
    <w:link w:val="CommentText"/>
    <w:uiPriority w:val="99"/>
    <w:rsid w:val="00886A89"/>
    <w:rPr>
      <w:sz w:val="20"/>
      <w:szCs w:val="20"/>
    </w:rPr>
  </w:style>
  <w:style w:type="paragraph" w:styleId="CommentSubject">
    <w:name w:val="annotation subject"/>
    <w:basedOn w:val="CommentText"/>
    <w:next w:val="CommentText"/>
    <w:link w:val="CommentSubjectChar"/>
    <w:uiPriority w:val="99"/>
    <w:semiHidden/>
    <w:unhideWhenUsed/>
    <w:rsid w:val="00886A89"/>
    <w:rPr>
      <w:b/>
      <w:bCs/>
    </w:rPr>
  </w:style>
  <w:style w:type="character" w:customStyle="1" w:styleId="CommentSubjectChar">
    <w:name w:val="Comment Subject Char"/>
    <w:basedOn w:val="CommentTextChar"/>
    <w:link w:val="CommentSubject"/>
    <w:uiPriority w:val="99"/>
    <w:semiHidden/>
    <w:rsid w:val="00886A89"/>
    <w:rPr>
      <w:b/>
      <w:bCs/>
      <w:sz w:val="20"/>
      <w:szCs w:val="20"/>
    </w:rPr>
  </w:style>
  <w:style w:type="character" w:styleId="Hyperlink">
    <w:name w:val="Hyperlink"/>
    <w:aliases w:val="~HyperLink"/>
    <w:basedOn w:val="DefaultParagraphFont"/>
    <w:uiPriority w:val="99"/>
    <w:unhideWhenUsed/>
    <w:rsid w:val="005611B6"/>
    <w:rPr>
      <w:color w:val="0563C1" w:themeColor="hyperlink"/>
      <w:u w:val="single"/>
    </w:rPr>
  </w:style>
  <w:style w:type="paragraph" w:styleId="NormalWeb">
    <w:name w:val="Normal (Web)"/>
    <w:basedOn w:val="Normal"/>
    <w:uiPriority w:val="99"/>
    <w:unhideWhenUsed/>
    <w:rsid w:val="005611B6"/>
    <w:rPr>
      <w:rFonts w:ascii="Times New Roman" w:hAnsi="Times New Roman" w:cs="Times New Roman"/>
    </w:rPr>
  </w:style>
  <w:style w:type="paragraph" w:styleId="Header">
    <w:name w:val="header"/>
    <w:basedOn w:val="Normal"/>
    <w:link w:val="HeaderChar"/>
    <w:uiPriority w:val="99"/>
    <w:unhideWhenUsed/>
    <w:rsid w:val="0036230C"/>
    <w:pPr>
      <w:tabs>
        <w:tab w:val="center" w:pos="4513"/>
        <w:tab w:val="right" w:pos="9026"/>
      </w:tabs>
    </w:pPr>
  </w:style>
  <w:style w:type="character" w:customStyle="1" w:styleId="HeaderChar">
    <w:name w:val="Header Char"/>
    <w:basedOn w:val="DefaultParagraphFont"/>
    <w:link w:val="Header"/>
    <w:uiPriority w:val="99"/>
    <w:rsid w:val="0036230C"/>
  </w:style>
  <w:style w:type="paragraph" w:styleId="Footer">
    <w:name w:val="footer"/>
    <w:basedOn w:val="Normal"/>
    <w:link w:val="FooterChar"/>
    <w:uiPriority w:val="99"/>
    <w:unhideWhenUsed/>
    <w:rsid w:val="0036230C"/>
    <w:pPr>
      <w:tabs>
        <w:tab w:val="center" w:pos="4513"/>
        <w:tab w:val="right" w:pos="9026"/>
      </w:tabs>
    </w:pPr>
  </w:style>
  <w:style w:type="character" w:customStyle="1" w:styleId="FooterChar">
    <w:name w:val="Footer Char"/>
    <w:basedOn w:val="DefaultParagraphFont"/>
    <w:link w:val="Footer"/>
    <w:uiPriority w:val="99"/>
    <w:rsid w:val="0036230C"/>
  </w:style>
  <w:style w:type="paragraph" w:styleId="BalloonText">
    <w:name w:val="Balloon Text"/>
    <w:basedOn w:val="Normal"/>
    <w:link w:val="BalloonTextChar"/>
    <w:uiPriority w:val="99"/>
    <w:semiHidden/>
    <w:unhideWhenUsed/>
    <w:rsid w:val="00575F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5F69"/>
    <w:rPr>
      <w:rFonts w:ascii="Segoe UI" w:hAnsi="Segoe UI" w:cs="Segoe UI"/>
      <w:sz w:val="18"/>
      <w:szCs w:val="18"/>
    </w:rPr>
  </w:style>
  <w:style w:type="character" w:customStyle="1" w:styleId="apple-converted-space">
    <w:name w:val="apple-converted-space"/>
    <w:basedOn w:val="DefaultParagraphFont"/>
    <w:rsid w:val="000B7F3F"/>
  </w:style>
  <w:style w:type="character" w:styleId="UnresolvedMention">
    <w:name w:val="Unresolved Mention"/>
    <w:basedOn w:val="DefaultParagraphFont"/>
    <w:uiPriority w:val="99"/>
    <w:semiHidden/>
    <w:unhideWhenUsed/>
    <w:rsid w:val="00D17BB7"/>
    <w:rPr>
      <w:color w:val="605E5C"/>
      <w:shd w:val="clear" w:color="auto" w:fill="E1DFDD"/>
    </w:rPr>
  </w:style>
  <w:style w:type="character" w:customStyle="1" w:styleId="ui-provider">
    <w:name w:val="ui-provider"/>
    <w:basedOn w:val="DefaultParagraphFont"/>
    <w:rsid w:val="00D9061C"/>
  </w:style>
  <w:style w:type="character" w:customStyle="1" w:styleId="normaltextrun">
    <w:name w:val="normaltextrun"/>
    <w:basedOn w:val="DefaultParagraphFont"/>
    <w:rsid w:val="007931CA"/>
  </w:style>
  <w:style w:type="character" w:customStyle="1" w:styleId="eop">
    <w:name w:val="eop"/>
    <w:basedOn w:val="DefaultParagraphFont"/>
    <w:rsid w:val="007931CA"/>
  </w:style>
  <w:style w:type="character" w:styleId="FollowedHyperlink">
    <w:name w:val="FollowedHyperlink"/>
    <w:basedOn w:val="DefaultParagraphFont"/>
    <w:uiPriority w:val="99"/>
    <w:semiHidden/>
    <w:unhideWhenUsed/>
    <w:rsid w:val="003C6E55"/>
    <w:rPr>
      <w:color w:val="954F72" w:themeColor="followedHyperlink"/>
      <w:u w:val="single"/>
    </w:rPr>
  </w:style>
  <w:style w:type="paragraph" w:customStyle="1" w:styleId="paragraph">
    <w:name w:val="paragraph"/>
    <w:basedOn w:val="Normal"/>
    <w:rsid w:val="00B84A02"/>
    <w:pPr>
      <w:spacing w:before="100" w:beforeAutospacing="1" w:after="100" w:afterAutospacing="1"/>
    </w:pPr>
    <w:rPr>
      <w:rFonts w:ascii="Times New Roman" w:eastAsia="Times New Roman" w:hAnsi="Times New Roman" w:cs="Times New Roman"/>
      <w:lang w:bidi="he-IL"/>
    </w:rPr>
  </w:style>
  <w:style w:type="paragraph" w:customStyle="1" w:styleId="xmsolistparagraph">
    <w:name w:val="x_msolistparagraph"/>
    <w:basedOn w:val="Normal"/>
    <w:rsid w:val="00E12D53"/>
    <w:pPr>
      <w:spacing w:before="100" w:beforeAutospacing="1" w:after="100" w:afterAutospacing="1"/>
    </w:pPr>
    <w:rPr>
      <w:rFonts w:ascii="Times New Roman" w:eastAsia="Times New Roman" w:hAnsi="Times New Roman" w:cs="Times New Roman"/>
      <w:lang w:val="en-GB" w:eastAsia="en-GB"/>
    </w:rPr>
  </w:style>
  <w:style w:type="paragraph" w:styleId="FootnoteText">
    <w:name w:val="footnote text"/>
    <w:basedOn w:val="Normal"/>
    <w:link w:val="FootnoteTextChar"/>
    <w:uiPriority w:val="99"/>
    <w:semiHidden/>
    <w:unhideWhenUsed/>
    <w:rsid w:val="003A7738"/>
    <w:rPr>
      <w:sz w:val="20"/>
      <w:szCs w:val="20"/>
    </w:rPr>
  </w:style>
  <w:style w:type="character" w:customStyle="1" w:styleId="FootnoteTextChar">
    <w:name w:val="Footnote Text Char"/>
    <w:basedOn w:val="DefaultParagraphFont"/>
    <w:link w:val="FootnoteText"/>
    <w:uiPriority w:val="99"/>
    <w:semiHidden/>
    <w:rsid w:val="003A7738"/>
    <w:rPr>
      <w:sz w:val="20"/>
      <w:szCs w:val="20"/>
    </w:rPr>
  </w:style>
  <w:style w:type="character" w:styleId="FootnoteReference">
    <w:name w:val="footnote reference"/>
    <w:basedOn w:val="DefaultParagraphFont"/>
    <w:uiPriority w:val="99"/>
    <w:semiHidden/>
    <w:unhideWhenUsed/>
    <w:rsid w:val="003A7738"/>
    <w:rPr>
      <w:vertAlign w:val="superscript"/>
    </w:rPr>
  </w:style>
  <w:style w:type="character" w:customStyle="1" w:styleId="cf01">
    <w:name w:val="cf01"/>
    <w:basedOn w:val="DefaultParagraphFont"/>
    <w:rsid w:val="003A7738"/>
    <w:rPr>
      <w:rFonts w:ascii="Segoe UI" w:hAnsi="Segoe UI" w:cs="Segoe UI" w:hint="default"/>
      <w:sz w:val="18"/>
      <w:szCs w:val="18"/>
    </w:rPr>
  </w:style>
  <w:style w:type="paragraph" w:customStyle="1" w:styleId="pf0">
    <w:name w:val="pf0"/>
    <w:basedOn w:val="Normal"/>
    <w:rsid w:val="003A7738"/>
    <w:pPr>
      <w:spacing w:before="100" w:beforeAutospacing="1" w:after="100" w:afterAutospacing="1"/>
    </w:pPr>
    <w:rPr>
      <w:rFonts w:ascii="Times New Roman" w:eastAsia="Times New Roman" w:hAnsi="Times New Roman" w:cs="Times New Roman"/>
      <w:lang w:bidi="he-IL"/>
    </w:rPr>
  </w:style>
  <w:style w:type="character" w:styleId="Emphasis">
    <w:name w:val="Emphasis"/>
    <w:basedOn w:val="DefaultParagraphFont"/>
    <w:uiPriority w:val="20"/>
    <w:qFormat/>
    <w:rsid w:val="005F27BC"/>
    <w:rPr>
      <w:i/>
      <w:iCs/>
    </w:rPr>
  </w:style>
  <w:style w:type="character" w:styleId="Strong">
    <w:name w:val="Strong"/>
    <w:basedOn w:val="DefaultParagraphFont"/>
    <w:uiPriority w:val="22"/>
    <w:qFormat/>
    <w:rsid w:val="003F68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30392">
      <w:bodyDiv w:val="1"/>
      <w:marLeft w:val="0"/>
      <w:marRight w:val="0"/>
      <w:marTop w:val="0"/>
      <w:marBottom w:val="0"/>
      <w:divBdr>
        <w:top w:val="none" w:sz="0" w:space="0" w:color="auto"/>
        <w:left w:val="none" w:sz="0" w:space="0" w:color="auto"/>
        <w:bottom w:val="none" w:sz="0" w:space="0" w:color="auto"/>
        <w:right w:val="none" w:sz="0" w:space="0" w:color="auto"/>
      </w:divBdr>
    </w:div>
    <w:div w:id="161430331">
      <w:bodyDiv w:val="1"/>
      <w:marLeft w:val="0"/>
      <w:marRight w:val="0"/>
      <w:marTop w:val="0"/>
      <w:marBottom w:val="0"/>
      <w:divBdr>
        <w:top w:val="none" w:sz="0" w:space="0" w:color="auto"/>
        <w:left w:val="none" w:sz="0" w:space="0" w:color="auto"/>
        <w:bottom w:val="none" w:sz="0" w:space="0" w:color="auto"/>
        <w:right w:val="none" w:sz="0" w:space="0" w:color="auto"/>
      </w:divBdr>
    </w:div>
    <w:div w:id="672689254">
      <w:bodyDiv w:val="1"/>
      <w:marLeft w:val="0"/>
      <w:marRight w:val="0"/>
      <w:marTop w:val="0"/>
      <w:marBottom w:val="0"/>
      <w:divBdr>
        <w:top w:val="none" w:sz="0" w:space="0" w:color="auto"/>
        <w:left w:val="none" w:sz="0" w:space="0" w:color="auto"/>
        <w:bottom w:val="none" w:sz="0" w:space="0" w:color="auto"/>
        <w:right w:val="none" w:sz="0" w:space="0" w:color="auto"/>
      </w:divBdr>
    </w:div>
    <w:div w:id="1104229333">
      <w:bodyDiv w:val="1"/>
      <w:marLeft w:val="0"/>
      <w:marRight w:val="0"/>
      <w:marTop w:val="0"/>
      <w:marBottom w:val="0"/>
      <w:divBdr>
        <w:top w:val="none" w:sz="0" w:space="0" w:color="auto"/>
        <w:left w:val="none" w:sz="0" w:space="0" w:color="auto"/>
        <w:bottom w:val="none" w:sz="0" w:space="0" w:color="auto"/>
        <w:right w:val="none" w:sz="0" w:space="0" w:color="auto"/>
      </w:divBdr>
    </w:div>
    <w:div w:id="1154180594">
      <w:bodyDiv w:val="1"/>
      <w:marLeft w:val="0"/>
      <w:marRight w:val="0"/>
      <w:marTop w:val="0"/>
      <w:marBottom w:val="0"/>
      <w:divBdr>
        <w:top w:val="none" w:sz="0" w:space="0" w:color="auto"/>
        <w:left w:val="none" w:sz="0" w:space="0" w:color="auto"/>
        <w:bottom w:val="none" w:sz="0" w:space="0" w:color="auto"/>
        <w:right w:val="none" w:sz="0" w:space="0" w:color="auto"/>
      </w:divBdr>
      <w:divsChild>
        <w:div w:id="1828982723">
          <w:marLeft w:val="0"/>
          <w:marRight w:val="0"/>
          <w:marTop w:val="0"/>
          <w:marBottom w:val="0"/>
          <w:divBdr>
            <w:top w:val="none" w:sz="0" w:space="0" w:color="auto"/>
            <w:left w:val="none" w:sz="0" w:space="0" w:color="auto"/>
            <w:bottom w:val="none" w:sz="0" w:space="0" w:color="auto"/>
            <w:right w:val="none" w:sz="0" w:space="0" w:color="auto"/>
          </w:divBdr>
        </w:div>
      </w:divsChild>
    </w:div>
    <w:div w:id="1169562277">
      <w:bodyDiv w:val="1"/>
      <w:marLeft w:val="0"/>
      <w:marRight w:val="0"/>
      <w:marTop w:val="0"/>
      <w:marBottom w:val="0"/>
      <w:divBdr>
        <w:top w:val="none" w:sz="0" w:space="0" w:color="auto"/>
        <w:left w:val="none" w:sz="0" w:space="0" w:color="auto"/>
        <w:bottom w:val="none" w:sz="0" w:space="0" w:color="auto"/>
        <w:right w:val="none" w:sz="0" w:space="0" w:color="auto"/>
      </w:divBdr>
    </w:div>
    <w:div w:id="1336029665">
      <w:bodyDiv w:val="1"/>
      <w:marLeft w:val="0"/>
      <w:marRight w:val="0"/>
      <w:marTop w:val="0"/>
      <w:marBottom w:val="0"/>
      <w:divBdr>
        <w:top w:val="none" w:sz="0" w:space="0" w:color="auto"/>
        <w:left w:val="none" w:sz="0" w:space="0" w:color="auto"/>
        <w:bottom w:val="none" w:sz="0" w:space="0" w:color="auto"/>
        <w:right w:val="none" w:sz="0" w:space="0" w:color="auto"/>
      </w:divBdr>
    </w:div>
    <w:div w:id="1578785420">
      <w:bodyDiv w:val="1"/>
      <w:marLeft w:val="0"/>
      <w:marRight w:val="0"/>
      <w:marTop w:val="0"/>
      <w:marBottom w:val="0"/>
      <w:divBdr>
        <w:top w:val="none" w:sz="0" w:space="0" w:color="auto"/>
        <w:left w:val="none" w:sz="0" w:space="0" w:color="auto"/>
        <w:bottom w:val="none" w:sz="0" w:space="0" w:color="auto"/>
        <w:right w:val="none" w:sz="0" w:space="0" w:color="auto"/>
      </w:divBdr>
    </w:div>
    <w:div w:id="1622226136">
      <w:bodyDiv w:val="1"/>
      <w:marLeft w:val="0"/>
      <w:marRight w:val="0"/>
      <w:marTop w:val="0"/>
      <w:marBottom w:val="0"/>
      <w:divBdr>
        <w:top w:val="none" w:sz="0" w:space="0" w:color="auto"/>
        <w:left w:val="none" w:sz="0" w:space="0" w:color="auto"/>
        <w:bottom w:val="none" w:sz="0" w:space="0" w:color="auto"/>
        <w:right w:val="none" w:sz="0" w:space="0" w:color="auto"/>
      </w:divBdr>
      <w:divsChild>
        <w:div w:id="20280611">
          <w:marLeft w:val="0"/>
          <w:marRight w:val="0"/>
          <w:marTop w:val="0"/>
          <w:marBottom w:val="0"/>
          <w:divBdr>
            <w:top w:val="none" w:sz="0" w:space="0" w:color="auto"/>
            <w:left w:val="none" w:sz="0" w:space="0" w:color="auto"/>
            <w:bottom w:val="none" w:sz="0" w:space="0" w:color="auto"/>
            <w:right w:val="none" w:sz="0" w:space="0" w:color="auto"/>
          </w:divBdr>
        </w:div>
      </w:divsChild>
    </w:div>
    <w:div w:id="162650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olaredge.com/uk/solaredge-home" TargetMode="External"/><Relationship Id="rId17" Type="http://schemas.openxmlformats.org/officeDocument/2006/relationships/hyperlink" Target="mailto:matt.walker@incus-media.com" TargetMode="External"/><Relationship Id="rId2" Type="http://schemas.openxmlformats.org/officeDocument/2006/relationships/customXml" Target="../customXml/item2.xml"/><Relationship Id="rId16" Type="http://schemas.openxmlformats.org/officeDocument/2006/relationships/hyperlink" Target="mailto:miguel.afonso@incus-media.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4.safelinks.protection.outlook.com/?url=https%3A%2F%2Fwww.solaredge.com%2F&amp;data=05%7C01%7CDana.Noyman%40solaredge.com%7C249c1a3a61234040420908da655a6cee%7Cfb37c8086ca740eb874685795efcbd36%7C0%7C0%7C637933736298453580%7CUnknown%7CTWFpbGZsb3d8eyJWIjoiMC4wLjAwMDAiLCJQIjoiV2luMzIiLCJBTiI6Ik1haWwiLCJXVCI6Mn0%3D%7C3000%7C%7C%7C&amp;sdata=fV13uwN4wcNjwtNkSKGjw1XZoKtO0M0jRuAfy%2F9z71U%3D&amp;reserved=0" TargetMode="External"/><Relationship Id="rId5" Type="http://schemas.openxmlformats.org/officeDocument/2006/relationships/numbering" Target="numbering.xml"/><Relationship Id="rId15" Type="http://schemas.openxmlformats.org/officeDocument/2006/relationships/hyperlink" Target="http://www.solaredge.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294ae55-0dd8-4837-82c0-b3cb6dc4b74b">
      <Terms xmlns="http://schemas.microsoft.com/office/infopath/2007/PartnerControls"/>
    </lcf76f155ced4ddcb4097134ff3c332f>
    <TaxCatchAll xmlns="e5d15a64-6b7f-4800-93e8-edb8457a3814" xsi:nil="true"/>
    <SharedWithUsers xmlns="e5d15a64-6b7f-4800-93e8-edb8457a3814">
      <UserInfo>
        <DisplayName>Ohad Portnoy</DisplayName>
        <AccountId>5566</AccountId>
        <AccountType/>
      </UserInfo>
      <UserInfo>
        <DisplayName>Amit Larom</DisplayName>
        <AccountId>1876</AccountId>
        <AccountType/>
      </UserInfo>
      <UserInfo>
        <DisplayName>Yogev Barak</DisplayName>
        <AccountId>5299</AccountId>
        <AccountType/>
      </UserInfo>
      <UserInfo>
        <DisplayName>Dana Noyman</DisplayName>
        <AccountId>3411</AccountId>
        <AccountType/>
      </UserInfo>
      <UserInfo>
        <DisplayName>Maya Poleg</DisplayName>
        <AccountId>5487</AccountId>
        <AccountType/>
      </UserInfo>
      <UserInfo>
        <DisplayName>Lily Salkin</DisplayName>
        <AccountId>22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578CA9E9D44B4F87D01700330581DC" ma:contentTypeVersion="17" ma:contentTypeDescription="Create a new document." ma:contentTypeScope="" ma:versionID="03eab07d01df4d502f96fc1427ab31eb">
  <xsd:schema xmlns:xsd="http://www.w3.org/2001/XMLSchema" xmlns:xs="http://www.w3.org/2001/XMLSchema" xmlns:p="http://schemas.microsoft.com/office/2006/metadata/properties" xmlns:ns2="f294ae55-0dd8-4837-82c0-b3cb6dc4b74b" xmlns:ns3="e5d15a64-6b7f-4800-93e8-edb8457a3814" targetNamespace="http://schemas.microsoft.com/office/2006/metadata/properties" ma:root="true" ma:fieldsID="74f6b63cc456a095ec2ec9bee5a13952" ns2:_="" ns3:_="">
    <xsd:import namespace="f294ae55-0dd8-4837-82c0-b3cb6dc4b74b"/>
    <xsd:import namespace="e5d15a64-6b7f-4800-93e8-edb8457a381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94ae55-0dd8-4837-82c0-b3cb6dc4b7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294521d-fab8-4c2d-9a68-833fb21147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d15a64-6b7f-4800-93e8-edb8457a381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f2fdf51-b327-473e-b35d-e8d1879f3fce}" ma:internalName="TaxCatchAll" ma:showField="CatchAllData" ma:web="e5d15a64-6b7f-4800-93e8-edb8457a381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4B8CF1-67E9-4603-954E-C406EDCE519E}">
  <ds:schemaRefs>
    <ds:schemaRef ds:uri="http://schemas.microsoft.com/office/2006/metadata/properties"/>
    <ds:schemaRef ds:uri="http://schemas.microsoft.com/office/infopath/2007/PartnerControls"/>
    <ds:schemaRef ds:uri="fd1acba4-3eac-4dcc-a9dd-36c4074a58a7"/>
    <ds:schemaRef ds:uri="7e056c87-6551-4d0f-9021-11a8e31bf93c"/>
    <ds:schemaRef ds:uri="http://schemas.microsoft.com/sharepoint/v3"/>
    <ds:schemaRef ds:uri="f294ae55-0dd8-4837-82c0-b3cb6dc4b74b"/>
    <ds:schemaRef ds:uri="e5d15a64-6b7f-4800-93e8-edb8457a3814"/>
  </ds:schemaRefs>
</ds:datastoreItem>
</file>

<file path=customXml/itemProps2.xml><?xml version="1.0" encoding="utf-8"?>
<ds:datastoreItem xmlns:ds="http://schemas.openxmlformats.org/officeDocument/2006/customXml" ds:itemID="{EC316260-5F32-4767-BF2B-3C1B057179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94ae55-0dd8-4837-82c0-b3cb6dc4b74b"/>
    <ds:schemaRef ds:uri="e5d15a64-6b7f-4800-93e8-edb8457a38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95B19B-71BF-4DBC-A5A0-DE23C41F7295}">
  <ds:schemaRefs>
    <ds:schemaRef ds:uri="http://schemas.openxmlformats.org/officeDocument/2006/bibliography"/>
  </ds:schemaRefs>
</ds:datastoreItem>
</file>

<file path=customXml/itemProps4.xml><?xml version="1.0" encoding="utf-8"?>
<ds:datastoreItem xmlns:ds="http://schemas.openxmlformats.org/officeDocument/2006/customXml" ds:itemID="{9C3AF6AE-69AC-4D9F-89A0-9B9622004B15}">
  <ds:schemaRefs>
    <ds:schemaRef ds:uri="http://schemas.microsoft.com/sharepoint/v3/contenttype/forms"/>
  </ds:schemaRefs>
</ds:datastoreItem>
</file>

<file path=docMetadata/LabelInfo.xml><?xml version="1.0" encoding="utf-8"?>
<clbl:labelList xmlns:clbl="http://schemas.microsoft.com/office/2020/mipLabelMetadata">
  <clbl:label id="{fb37c808-6ca7-40eb-8746-85795efcbd36}" enabled="0" method="" siteId="{fb37c808-6ca7-40eb-8746-85795efcbd36}" removed="1"/>
  <clbl:label id="{fbcb2dc7-968f-4c81-9df8-f4016f142a5a}" enabled="1" method="Privileged" siteId="{916e3244-4945-42e9-9c5c-eeca5d5b8748}" removed="0"/>
</clbl:labelList>
</file>

<file path=docProps/app.xml><?xml version="1.0" encoding="utf-8"?>
<Properties xmlns="http://schemas.openxmlformats.org/officeDocument/2006/extended-properties" xmlns:vt="http://schemas.openxmlformats.org/officeDocument/2006/docPropsVTypes">
  <Template>Normal</Template>
  <TotalTime>13</TotalTime>
  <Pages>4</Pages>
  <Words>952</Words>
  <Characters>5432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6372</CharactersWithSpaces>
  <SharedDoc>false</SharedDoc>
  <HLinks>
    <vt:vector size="30" baseType="variant">
      <vt:variant>
        <vt:i4>3276826</vt:i4>
      </vt:variant>
      <vt:variant>
        <vt:i4>12</vt:i4>
      </vt:variant>
      <vt:variant>
        <vt:i4>0</vt:i4>
      </vt:variant>
      <vt:variant>
        <vt:i4>5</vt:i4>
      </vt:variant>
      <vt:variant>
        <vt:lpwstr>mailto:matt.walker@incus-media.com</vt:lpwstr>
      </vt:variant>
      <vt:variant>
        <vt:lpwstr/>
      </vt:variant>
      <vt:variant>
        <vt:i4>5963900</vt:i4>
      </vt:variant>
      <vt:variant>
        <vt:i4>9</vt:i4>
      </vt:variant>
      <vt:variant>
        <vt:i4>0</vt:i4>
      </vt:variant>
      <vt:variant>
        <vt:i4>5</vt:i4>
      </vt:variant>
      <vt:variant>
        <vt:lpwstr>mailto:miguel.afonso@incus-media.com</vt:lpwstr>
      </vt:variant>
      <vt:variant>
        <vt:lpwstr/>
      </vt:variant>
      <vt:variant>
        <vt:i4>4784157</vt:i4>
      </vt:variant>
      <vt:variant>
        <vt:i4>6</vt:i4>
      </vt:variant>
      <vt:variant>
        <vt:i4>0</vt:i4>
      </vt:variant>
      <vt:variant>
        <vt:i4>5</vt:i4>
      </vt:variant>
      <vt:variant>
        <vt:lpwstr>http://www.solaredge.com/</vt:lpwstr>
      </vt:variant>
      <vt:variant>
        <vt:lpwstr/>
      </vt:variant>
      <vt:variant>
        <vt:i4>2621494</vt:i4>
      </vt:variant>
      <vt:variant>
        <vt:i4>3</vt:i4>
      </vt:variant>
      <vt:variant>
        <vt:i4>0</vt:i4>
      </vt:variant>
      <vt:variant>
        <vt:i4>5</vt:i4>
      </vt:variant>
      <vt:variant>
        <vt:lpwstr>https://www.solaredge.com/uk/solaredge-home</vt:lpwstr>
      </vt:variant>
      <vt:variant>
        <vt:lpwstr/>
      </vt:variant>
      <vt:variant>
        <vt:i4>6619239</vt:i4>
      </vt:variant>
      <vt:variant>
        <vt:i4>0</vt:i4>
      </vt:variant>
      <vt:variant>
        <vt:i4>0</vt:i4>
      </vt:variant>
      <vt:variant>
        <vt:i4>5</vt:i4>
      </vt:variant>
      <vt:variant>
        <vt:lpwstr>https://eur04.safelinks.protection.outlook.com/?url=https%3A%2F%2Fwww.solaredge.com%2F&amp;data=05%7C01%7CDana.Noyman%40solaredge.com%7C249c1a3a61234040420908da655a6cee%7Cfb37c8086ca740eb874685795efcbd36%7C0%7C0%7C637933736298453580%7CUnknown%7CTWFpbGZsb3d8eyJWIjoiMC4wLjAwMDAiLCJQIjoiV2luMzIiLCJBTiI6Ik1haWwiLCJXVCI6Mn0%3D%7C3000%7C%7C%7C&amp;sdata=fV13uwN4wcNjwtNkSKGjw1XZoKtO0M0jRuAfy%2F9z71U%3D&amp;reserve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Badzinski</dc:creator>
  <cp:keywords/>
  <dc:description/>
  <cp:lastModifiedBy>Justine Pedrioli</cp:lastModifiedBy>
  <cp:revision>9</cp:revision>
  <dcterms:created xsi:type="dcterms:W3CDTF">2023-10-02T11:36:00Z</dcterms:created>
  <dcterms:modified xsi:type="dcterms:W3CDTF">2023-10-02T12:07:00Z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0x0101006D428DF9D2FC3A419A6BFFDC284AD5A6</vt:lpwstr>
  </property>
  <property fmtid="{D5CDD505-2E9C-101B-9397-08002B2CF9AE}" pid="3" name="MediaServiceImageTags">
    <vt:lpwstr/>
  </property>
</Properties>
</file>